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CA5C" w14:textId="1FD6C05A" w:rsidR="00E504E4" w:rsidRPr="001936A2" w:rsidRDefault="00E65F18" w:rsidP="001936A2">
      <w:pPr>
        <w:tabs>
          <w:tab w:val="left" w:pos="5867"/>
        </w:tabs>
        <w:suppressAutoHyphens w:val="0"/>
        <w:jc w:val="center"/>
        <w:rPr>
          <w:rFonts w:ascii="Times New Roman" w:hAnsi="Times New Roman" w:cs="Times New Roman"/>
          <w:b/>
          <w:bCs/>
          <w:smallCaps/>
        </w:rPr>
      </w:pPr>
      <w:r w:rsidRPr="001936A2">
        <w:rPr>
          <w:rFonts w:ascii="Times New Roman" w:hAnsi="Times New Roman" w:cs="Times New Roman"/>
          <w:b/>
          <w:bCs/>
          <w:smallCaps/>
        </w:rPr>
        <w:t xml:space="preserve">Részletes </w:t>
      </w:r>
      <w:r w:rsidR="00387B38" w:rsidRPr="001936A2">
        <w:rPr>
          <w:rFonts w:ascii="Times New Roman" w:hAnsi="Times New Roman" w:cs="Times New Roman"/>
          <w:b/>
          <w:bCs/>
          <w:smallCaps/>
        </w:rPr>
        <w:t>szakmai</w:t>
      </w:r>
      <w:r w:rsidRPr="001936A2">
        <w:rPr>
          <w:rFonts w:ascii="Times New Roman" w:hAnsi="Times New Roman" w:cs="Times New Roman"/>
          <w:b/>
          <w:bCs/>
          <w:smallCaps/>
        </w:rPr>
        <w:t xml:space="preserve"> beszámoló</w:t>
      </w:r>
    </w:p>
    <w:p w14:paraId="40AA359F" w14:textId="77777777" w:rsidR="00C108A0" w:rsidRPr="001936A2" w:rsidRDefault="00E65F18" w:rsidP="001936A2">
      <w:pPr>
        <w:jc w:val="center"/>
        <w:rPr>
          <w:rFonts w:ascii="Times New Roman" w:hAnsi="Times New Roman" w:cs="Times New Roman"/>
          <w:b/>
          <w:smallCaps/>
        </w:rPr>
      </w:pPr>
      <w:r w:rsidRPr="001936A2">
        <w:rPr>
          <w:rFonts w:ascii="Times New Roman" w:hAnsi="Times New Roman" w:cs="Times New Roman"/>
          <w:b/>
          <w:smallCaps/>
        </w:rPr>
        <w:t xml:space="preserve">a Magyar Régészeti és Művészettörténeti Társulat </w:t>
      </w:r>
    </w:p>
    <w:p w14:paraId="04CD01D2" w14:textId="6FF961FF" w:rsidR="00E504E4" w:rsidRPr="001936A2" w:rsidRDefault="00E65F18" w:rsidP="001936A2">
      <w:pPr>
        <w:jc w:val="center"/>
        <w:rPr>
          <w:rFonts w:ascii="Times New Roman" w:hAnsi="Times New Roman" w:cs="Times New Roman"/>
          <w:b/>
          <w:smallCaps/>
        </w:rPr>
      </w:pPr>
      <w:r w:rsidRPr="001936A2">
        <w:rPr>
          <w:rFonts w:ascii="Times New Roman" w:hAnsi="Times New Roman" w:cs="Times New Roman"/>
          <w:b/>
          <w:smallCaps/>
        </w:rPr>
        <w:t>202</w:t>
      </w:r>
      <w:r w:rsidR="004C4011" w:rsidRPr="001936A2">
        <w:rPr>
          <w:rFonts w:ascii="Times New Roman" w:hAnsi="Times New Roman" w:cs="Times New Roman"/>
          <w:b/>
          <w:smallCaps/>
        </w:rPr>
        <w:t>5</w:t>
      </w:r>
      <w:r w:rsidRPr="001936A2">
        <w:rPr>
          <w:rFonts w:ascii="Times New Roman" w:hAnsi="Times New Roman" w:cs="Times New Roman"/>
          <w:b/>
          <w:smallCaps/>
        </w:rPr>
        <w:t>. évi tevékenységéről</w:t>
      </w:r>
    </w:p>
    <w:p w14:paraId="47CB89F7" w14:textId="77777777" w:rsidR="00E504E4" w:rsidRPr="001936A2" w:rsidRDefault="00E504E4" w:rsidP="001936A2">
      <w:pPr>
        <w:jc w:val="both"/>
        <w:rPr>
          <w:rFonts w:ascii="Times New Roman" w:hAnsi="Times New Roman" w:cs="Times New Roman"/>
        </w:rPr>
      </w:pPr>
    </w:p>
    <w:p w14:paraId="52EFA01F" w14:textId="3DBF06F6" w:rsidR="007A6FE1" w:rsidRPr="001936A2" w:rsidRDefault="007A6FE1" w:rsidP="001936A2">
      <w:pPr>
        <w:jc w:val="both"/>
        <w:rPr>
          <w:rFonts w:ascii="Times New Roman" w:hAnsi="Times New Roman" w:cs="Times New Roman"/>
        </w:rPr>
      </w:pPr>
    </w:p>
    <w:p w14:paraId="647AE3EE" w14:textId="77777777" w:rsidR="00981306" w:rsidRPr="001936A2" w:rsidRDefault="00981306" w:rsidP="001936A2">
      <w:pPr>
        <w:jc w:val="both"/>
        <w:rPr>
          <w:rFonts w:ascii="Times New Roman" w:hAnsi="Times New Roman" w:cs="Times New Roman"/>
        </w:rPr>
      </w:pPr>
    </w:p>
    <w:p w14:paraId="667896CE" w14:textId="591AC2DF" w:rsidR="00E504E4" w:rsidRPr="001936A2" w:rsidRDefault="007A6FE1" w:rsidP="001936A2">
      <w:pPr>
        <w:jc w:val="both"/>
        <w:rPr>
          <w:rFonts w:ascii="Times New Roman" w:hAnsi="Times New Roman" w:cs="Times New Roman"/>
          <w:b/>
        </w:rPr>
      </w:pPr>
      <w:r w:rsidRPr="001936A2">
        <w:rPr>
          <w:rFonts w:ascii="Times New Roman" w:hAnsi="Times New Roman" w:cs="Times New Roman"/>
          <w:b/>
        </w:rPr>
        <w:t>I. Szakmai p</w:t>
      </w:r>
      <w:r w:rsidR="00E65F18" w:rsidRPr="001936A2">
        <w:rPr>
          <w:rFonts w:ascii="Times New Roman" w:hAnsi="Times New Roman" w:cs="Times New Roman"/>
          <w:b/>
        </w:rPr>
        <w:t>rogramjaink</w:t>
      </w:r>
    </w:p>
    <w:p w14:paraId="0009C0F9" w14:textId="77777777" w:rsidR="00C974D9" w:rsidRPr="001936A2" w:rsidRDefault="00C974D9" w:rsidP="001936A2">
      <w:pPr>
        <w:jc w:val="both"/>
        <w:rPr>
          <w:rFonts w:ascii="Times New Roman" w:hAnsi="Times New Roman" w:cs="Times New Roman"/>
          <w:b/>
        </w:rPr>
      </w:pPr>
    </w:p>
    <w:p w14:paraId="3B3E4104" w14:textId="06A68743" w:rsidR="00E504E4" w:rsidRPr="001936A2" w:rsidRDefault="00E65F18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202</w:t>
      </w:r>
      <w:r w:rsidR="001936A2" w:rsidRPr="001936A2">
        <w:rPr>
          <w:rFonts w:ascii="Times New Roman" w:hAnsi="Times New Roman" w:cs="Times New Roman"/>
        </w:rPr>
        <w:t>5</w:t>
      </w:r>
      <w:r w:rsidRPr="001936A2">
        <w:rPr>
          <w:rFonts w:ascii="Times New Roman" w:hAnsi="Times New Roman" w:cs="Times New Roman"/>
        </w:rPr>
        <w:t>-b</w:t>
      </w:r>
      <w:r w:rsidR="00220EAB" w:rsidRPr="001936A2">
        <w:rPr>
          <w:rFonts w:ascii="Times New Roman" w:hAnsi="Times New Roman" w:cs="Times New Roman"/>
        </w:rPr>
        <w:t>e</w:t>
      </w:r>
      <w:r w:rsidRPr="001936A2">
        <w:rPr>
          <w:rFonts w:ascii="Times New Roman" w:hAnsi="Times New Roman" w:cs="Times New Roman"/>
        </w:rPr>
        <w:t>n a Társulat</w:t>
      </w:r>
      <w:r w:rsidR="00F43ECC" w:rsidRPr="001936A2">
        <w:rPr>
          <w:rFonts w:ascii="Times New Roman" w:hAnsi="Times New Roman" w:cs="Times New Roman"/>
        </w:rPr>
        <w:t xml:space="preserve"> </w:t>
      </w:r>
      <w:r w:rsidR="004C4011" w:rsidRPr="001936A2">
        <w:rPr>
          <w:rFonts w:ascii="Times New Roman" w:hAnsi="Times New Roman" w:cs="Times New Roman"/>
        </w:rPr>
        <w:t>2</w:t>
      </w:r>
      <w:r w:rsidR="00F43ECC" w:rsidRPr="001936A2">
        <w:rPr>
          <w:rFonts w:ascii="Times New Roman" w:hAnsi="Times New Roman" w:cs="Times New Roman"/>
        </w:rPr>
        <w:t>6</w:t>
      </w:r>
      <w:r w:rsidRPr="001936A2">
        <w:rPr>
          <w:rFonts w:ascii="Times New Roman" w:hAnsi="Times New Roman" w:cs="Times New Roman"/>
        </w:rPr>
        <w:t xml:space="preserve"> saját rendezvényt kínált tagjainak, </w:t>
      </w:r>
      <w:r w:rsidR="001936A2" w:rsidRPr="001936A2">
        <w:rPr>
          <w:rFonts w:ascii="Times New Roman" w:hAnsi="Times New Roman" w:cs="Times New Roman"/>
        </w:rPr>
        <w:t>összesen</w:t>
      </w:r>
      <w:r w:rsidRPr="001936A2">
        <w:rPr>
          <w:rFonts w:ascii="Times New Roman" w:hAnsi="Times New Roman" w:cs="Times New Roman"/>
        </w:rPr>
        <w:t xml:space="preserve"> </w:t>
      </w:r>
      <w:r w:rsidR="001936A2" w:rsidRPr="001936A2">
        <w:rPr>
          <w:rFonts w:ascii="Times New Roman" w:hAnsi="Times New Roman" w:cs="Times New Roman"/>
        </w:rPr>
        <w:t xml:space="preserve">11 </w:t>
      </w:r>
      <w:r w:rsidRPr="001936A2">
        <w:rPr>
          <w:rFonts w:ascii="Times New Roman" w:hAnsi="Times New Roman" w:cs="Times New Roman"/>
        </w:rPr>
        <w:t xml:space="preserve">régészeti </w:t>
      </w:r>
      <w:r w:rsidRPr="001936A2">
        <w:rPr>
          <w:rFonts w:ascii="Times New Roman" w:hAnsi="Times New Roman" w:cs="Times New Roman"/>
          <w:color w:val="0070C0"/>
        </w:rPr>
        <w:t>(R)</w:t>
      </w:r>
      <w:r w:rsidRPr="001936A2">
        <w:rPr>
          <w:rFonts w:ascii="Times New Roman" w:hAnsi="Times New Roman" w:cs="Times New Roman"/>
        </w:rPr>
        <w:t xml:space="preserve">, </w:t>
      </w:r>
      <w:r w:rsidR="001936A2" w:rsidRPr="001936A2">
        <w:rPr>
          <w:rFonts w:ascii="Times New Roman" w:hAnsi="Times New Roman" w:cs="Times New Roman"/>
        </w:rPr>
        <w:t xml:space="preserve">5 </w:t>
      </w:r>
      <w:r w:rsidRPr="001936A2">
        <w:rPr>
          <w:rFonts w:ascii="Times New Roman" w:hAnsi="Times New Roman" w:cs="Times New Roman"/>
        </w:rPr>
        <w:t xml:space="preserve">művészettörténeti </w:t>
      </w:r>
      <w:r w:rsidRPr="001936A2">
        <w:rPr>
          <w:rFonts w:ascii="Times New Roman" w:hAnsi="Times New Roman" w:cs="Times New Roman"/>
          <w:color w:val="FF0000"/>
        </w:rPr>
        <w:t>(M)</w:t>
      </w:r>
      <w:r w:rsidRPr="001936A2">
        <w:rPr>
          <w:rFonts w:ascii="Times New Roman" w:hAnsi="Times New Roman" w:cs="Times New Roman"/>
        </w:rPr>
        <w:t xml:space="preserve"> programot,</w:t>
      </w:r>
      <w:r w:rsidR="001936A2" w:rsidRPr="001936A2">
        <w:rPr>
          <w:rFonts w:ascii="Times New Roman" w:hAnsi="Times New Roman" w:cs="Times New Roman"/>
        </w:rPr>
        <w:t xml:space="preserve"> 14 </w:t>
      </w:r>
      <w:r w:rsidRPr="001936A2">
        <w:rPr>
          <w:rFonts w:ascii="Times New Roman" w:hAnsi="Times New Roman" w:cs="Times New Roman"/>
        </w:rPr>
        <w:t xml:space="preserve">szakvezetéssel egybekötött kiállítás-látogatást </w:t>
      </w:r>
      <w:r w:rsidRPr="001936A2">
        <w:rPr>
          <w:rFonts w:ascii="Times New Roman" w:hAnsi="Times New Roman" w:cs="Times New Roman"/>
          <w:color w:val="000000"/>
        </w:rPr>
        <w:t>(K)</w:t>
      </w:r>
      <w:r w:rsidRPr="001936A2">
        <w:rPr>
          <w:rFonts w:ascii="Times New Roman" w:hAnsi="Times New Roman" w:cs="Times New Roman"/>
        </w:rPr>
        <w:t xml:space="preserve">. </w:t>
      </w:r>
    </w:p>
    <w:p w14:paraId="5E510AAC" w14:textId="5BEEAFE3" w:rsidR="00E504E4" w:rsidRPr="001936A2" w:rsidRDefault="00E65F18" w:rsidP="00CF77D1">
      <w:pPr>
        <w:ind w:firstLine="708"/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 xml:space="preserve">Az előadásoknak </w:t>
      </w:r>
      <w:r w:rsidR="00FF5559" w:rsidRPr="001936A2">
        <w:rPr>
          <w:rFonts w:ascii="Times New Roman" w:hAnsi="Times New Roman" w:cs="Times New Roman"/>
        </w:rPr>
        <w:t xml:space="preserve">elsősorban </w:t>
      </w:r>
      <w:r w:rsidRPr="001936A2">
        <w:rPr>
          <w:rFonts w:ascii="Times New Roman" w:hAnsi="Times New Roman" w:cs="Times New Roman"/>
        </w:rPr>
        <w:t>a Magyar Nemzeti Múzeum biztosított helyet, a helyszín és kiállítás látogatásoknak a felsorolásban feltüntetett intézmények. Saját programjaink mellett számos eseményre, rendezvényre, múzeumi programra és kiállításra hívtuk fel tagjaink figyelmét. A megrendezett programjainkat a megtartásuk időrendje szerint soroljuk fel:</w:t>
      </w:r>
    </w:p>
    <w:p w14:paraId="6613489E" w14:textId="77777777" w:rsidR="00E504E4" w:rsidRPr="001936A2" w:rsidRDefault="00E504E4" w:rsidP="001936A2">
      <w:pPr>
        <w:jc w:val="both"/>
        <w:rPr>
          <w:rFonts w:ascii="Times New Roman" w:hAnsi="Times New Roman" w:cs="Times New Roman"/>
        </w:rPr>
      </w:pPr>
    </w:p>
    <w:p w14:paraId="69FEAE86" w14:textId="77777777" w:rsidR="004B5659" w:rsidRPr="001936A2" w:rsidRDefault="004B5659" w:rsidP="001936A2">
      <w:pPr>
        <w:jc w:val="both"/>
        <w:rPr>
          <w:rFonts w:ascii="Times New Roman" w:hAnsi="Times New Roman" w:cs="Times New Roman"/>
          <w:b/>
          <w:i/>
        </w:rPr>
      </w:pPr>
      <w:r w:rsidRPr="001936A2">
        <w:rPr>
          <w:rFonts w:ascii="Times New Roman" w:hAnsi="Times New Roman" w:cs="Times New Roman"/>
          <w:b/>
          <w:i/>
        </w:rPr>
        <w:t xml:space="preserve">1. </w:t>
      </w:r>
      <w:r w:rsidRPr="001936A2">
        <w:rPr>
          <w:rFonts w:ascii="Times New Roman" w:hAnsi="Times New Roman" w:cs="Times New Roman"/>
          <w:b/>
          <w:bCs/>
          <w:i/>
        </w:rPr>
        <w:t xml:space="preserve">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6BD61CCE" w14:textId="77777777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</w:rPr>
        <w:t xml:space="preserve">Középpontban a középkor 9. — Jelenben a múlt. </w:t>
      </w:r>
      <w:r w:rsidRPr="001936A2">
        <w:rPr>
          <w:rFonts w:ascii="Times New Roman" w:hAnsi="Times New Roman" w:cs="Times New Roman"/>
        </w:rPr>
        <w:t>Budapesti Történeti Múzeum, Vármúzeum</w:t>
      </w:r>
    </w:p>
    <w:p w14:paraId="0AFC44E9" w14:textId="332900DC" w:rsidR="004C4011" w:rsidRPr="001936A2" w:rsidRDefault="004C4011" w:rsidP="001936A2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Szakvezetést tartott: Papp Adrienn, a kiállítás kurátora</w:t>
      </w:r>
    </w:p>
    <w:p w14:paraId="423534B7" w14:textId="270E05F9" w:rsidR="00220EAB" w:rsidRPr="001936A2" w:rsidRDefault="004B5659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</w:t>
      </w:r>
      <w:r w:rsidR="00220EAB" w:rsidRPr="001936A2">
        <w:rPr>
          <w:rFonts w:ascii="Times New Roman" w:hAnsi="Times New Roman" w:cs="Times New Roman"/>
        </w:rPr>
        <w:t>dőpontja: 202</w:t>
      </w:r>
      <w:r w:rsidR="004C4011" w:rsidRPr="001936A2">
        <w:rPr>
          <w:rFonts w:ascii="Times New Roman" w:hAnsi="Times New Roman" w:cs="Times New Roman"/>
        </w:rPr>
        <w:t>5</w:t>
      </w:r>
      <w:r w:rsidR="00220EAB" w:rsidRPr="001936A2">
        <w:rPr>
          <w:rFonts w:ascii="Times New Roman" w:hAnsi="Times New Roman" w:cs="Times New Roman"/>
        </w:rPr>
        <w:t>. január 2</w:t>
      </w:r>
      <w:r w:rsidR="004C4011" w:rsidRPr="001936A2">
        <w:rPr>
          <w:rFonts w:ascii="Times New Roman" w:hAnsi="Times New Roman" w:cs="Times New Roman"/>
        </w:rPr>
        <w:t>7</w:t>
      </w:r>
      <w:r w:rsidR="00220EAB" w:rsidRPr="001936A2">
        <w:rPr>
          <w:rFonts w:ascii="Times New Roman" w:hAnsi="Times New Roman" w:cs="Times New Roman"/>
        </w:rPr>
        <w:t xml:space="preserve">. </w:t>
      </w:r>
    </w:p>
    <w:p w14:paraId="0E341DCF" w14:textId="77777777" w:rsidR="00220EAB" w:rsidRPr="001936A2" w:rsidRDefault="00220EAB" w:rsidP="001936A2">
      <w:pPr>
        <w:jc w:val="both"/>
        <w:rPr>
          <w:rFonts w:ascii="Times New Roman" w:hAnsi="Times New Roman" w:cs="Times New Roman"/>
        </w:rPr>
      </w:pPr>
    </w:p>
    <w:p w14:paraId="2A4029D9" w14:textId="3CCACC40" w:rsidR="004B5659" w:rsidRPr="001936A2" w:rsidRDefault="004B5659" w:rsidP="001936A2">
      <w:pPr>
        <w:jc w:val="both"/>
        <w:rPr>
          <w:rFonts w:ascii="Times New Roman" w:hAnsi="Times New Roman" w:cs="Times New Roman"/>
          <w:b/>
          <w:i/>
        </w:rPr>
      </w:pPr>
      <w:r w:rsidRPr="001936A2">
        <w:rPr>
          <w:rFonts w:ascii="Times New Roman" w:hAnsi="Times New Roman" w:cs="Times New Roman"/>
          <w:b/>
          <w:i/>
        </w:rPr>
        <w:t xml:space="preserve">2. </w:t>
      </w:r>
      <w:r w:rsidRPr="001936A2">
        <w:rPr>
          <w:rFonts w:ascii="Times New Roman" w:hAnsi="Times New Roman" w:cs="Times New Roman"/>
          <w:b/>
          <w:bCs/>
          <w:i/>
        </w:rPr>
        <w:t xml:space="preserve">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38E34EF1" w14:textId="484E2010" w:rsidR="004C4011" w:rsidRPr="001936A2" w:rsidRDefault="004C4011" w:rsidP="001936A2">
      <w:pPr>
        <w:jc w:val="both"/>
        <w:rPr>
          <w:rFonts w:ascii="Times New Roman" w:hAnsi="Times New Roman" w:cs="Times New Roman"/>
          <w:color w:val="000000"/>
          <w:highlight w:val="white"/>
        </w:rPr>
      </w:pPr>
      <w:r w:rsidRPr="001936A2">
        <w:rPr>
          <w:rFonts w:ascii="Times New Roman" w:hAnsi="Times New Roman" w:cs="Times New Roman"/>
          <w:b/>
          <w:color w:val="000000"/>
        </w:rPr>
        <w:t xml:space="preserve">Biedermeier mindennapok. Művészet és polgárosodás a 19. századi Magyarországon (1816–1867). </w:t>
      </w:r>
      <w:r w:rsidRPr="001936A2">
        <w:rPr>
          <w:rFonts w:ascii="Times New Roman" w:hAnsi="Times New Roman" w:cs="Times New Roman"/>
        </w:rPr>
        <w:t>Magyar Nemzeti Galéria</w:t>
      </w:r>
      <w:r w:rsidR="00584E69">
        <w:rPr>
          <w:rFonts w:ascii="Times New Roman" w:hAnsi="Times New Roman" w:cs="Times New Roman"/>
        </w:rPr>
        <w:t xml:space="preserve">. </w:t>
      </w:r>
      <w:r w:rsidRPr="001936A2">
        <w:rPr>
          <w:rFonts w:ascii="Times New Roman" w:hAnsi="Times New Roman" w:cs="Times New Roman"/>
        </w:rPr>
        <w:t xml:space="preserve">Szakvezetést tartottak: </w:t>
      </w:r>
      <w:r w:rsidRPr="001936A2">
        <w:rPr>
          <w:rFonts w:ascii="Times New Roman" w:hAnsi="Times New Roman" w:cs="Times New Roman"/>
          <w:color w:val="000000"/>
          <w:highlight w:val="white"/>
        </w:rPr>
        <w:t>Prágai Adrienn és Bacsa Ildikó, a kiállítás kurátorai</w:t>
      </w:r>
    </w:p>
    <w:p w14:paraId="4E136325" w14:textId="487DA2CF" w:rsidR="004B5659" w:rsidRPr="001936A2" w:rsidRDefault="004B5659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</w:t>
      </w:r>
      <w:r w:rsidR="00220EAB" w:rsidRPr="001936A2">
        <w:rPr>
          <w:rFonts w:ascii="Times New Roman" w:hAnsi="Times New Roman" w:cs="Times New Roman"/>
        </w:rPr>
        <w:t>dőpontja: 202</w:t>
      </w:r>
      <w:r w:rsidR="004C4011" w:rsidRPr="001936A2">
        <w:rPr>
          <w:rFonts w:ascii="Times New Roman" w:hAnsi="Times New Roman" w:cs="Times New Roman"/>
        </w:rPr>
        <w:t>5</w:t>
      </w:r>
      <w:r w:rsidR="00220EAB" w:rsidRPr="001936A2">
        <w:rPr>
          <w:rFonts w:ascii="Times New Roman" w:hAnsi="Times New Roman" w:cs="Times New Roman"/>
        </w:rPr>
        <w:t xml:space="preserve">. január </w:t>
      </w:r>
      <w:r w:rsidR="004C4011" w:rsidRPr="001936A2">
        <w:rPr>
          <w:rFonts w:ascii="Times New Roman" w:hAnsi="Times New Roman" w:cs="Times New Roman"/>
        </w:rPr>
        <w:t>29</w:t>
      </w:r>
      <w:r w:rsidRPr="001936A2">
        <w:rPr>
          <w:rFonts w:ascii="Times New Roman" w:hAnsi="Times New Roman" w:cs="Times New Roman"/>
        </w:rPr>
        <w:t>.</w:t>
      </w:r>
    </w:p>
    <w:p w14:paraId="0550F214" w14:textId="77777777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</w:p>
    <w:p w14:paraId="6539676E" w14:textId="2FB45378" w:rsidR="004C4011" w:rsidRPr="001936A2" w:rsidRDefault="004C4011" w:rsidP="001936A2">
      <w:pPr>
        <w:jc w:val="both"/>
        <w:rPr>
          <w:rFonts w:ascii="Times New Roman" w:hAnsi="Times New Roman" w:cs="Times New Roman"/>
          <w:b/>
          <w:i/>
        </w:rPr>
      </w:pPr>
      <w:r w:rsidRPr="001936A2">
        <w:rPr>
          <w:rFonts w:ascii="Times New Roman" w:hAnsi="Times New Roman" w:cs="Times New Roman"/>
          <w:b/>
          <w:i/>
        </w:rPr>
        <w:t xml:space="preserve">3. </w:t>
      </w:r>
      <w:r w:rsidRPr="001936A2">
        <w:rPr>
          <w:rFonts w:ascii="Times New Roman" w:hAnsi="Times New Roman" w:cs="Times New Roman"/>
          <w:b/>
          <w:bCs/>
          <w:i/>
        </w:rPr>
        <w:t xml:space="preserve">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0FAECD08" w14:textId="056E41F0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color w:val="222222"/>
        </w:rPr>
        <w:t>Ragyogj! Ékszerek ideje</w:t>
      </w:r>
      <w:r w:rsidR="00584E69">
        <w:rPr>
          <w:rFonts w:ascii="Times New Roman" w:hAnsi="Times New Roman" w:cs="Times New Roman"/>
          <w:b/>
          <w:color w:val="222222"/>
        </w:rPr>
        <w:t>.</w:t>
      </w:r>
      <w:r w:rsidRPr="001936A2">
        <w:rPr>
          <w:rFonts w:ascii="Times New Roman" w:hAnsi="Times New Roman" w:cs="Times New Roman"/>
          <w:b/>
          <w:color w:val="222222"/>
        </w:rPr>
        <w:t xml:space="preserve"> </w:t>
      </w:r>
      <w:r w:rsidRPr="001936A2">
        <w:rPr>
          <w:rFonts w:ascii="Times New Roman" w:hAnsi="Times New Roman" w:cs="Times New Roman"/>
        </w:rPr>
        <w:t>Magyar Nemzeti Múzeum</w:t>
      </w:r>
      <w:r w:rsidR="00584E69">
        <w:rPr>
          <w:rFonts w:ascii="Times New Roman" w:hAnsi="Times New Roman" w:cs="Times New Roman"/>
        </w:rPr>
        <w:t>.</w:t>
      </w:r>
      <w:r w:rsidRPr="001936A2">
        <w:rPr>
          <w:rFonts w:ascii="Times New Roman" w:hAnsi="Times New Roman" w:cs="Times New Roman"/>
        </w:rPr>
        <w:t xml:space="preserve"> Szakvezetést tartottak: </w:t>
      </w:r>
      <w:r w:rsidRPr="001936A2">
        <w:rPr>
          <w:rFonts w:ascii="Times New Roman" w:hAnsi="Times New Roman" w:cs="Times New Roman"/>
          <w:color w:val="000000"/>
          <w:highlight w:val="white"/>
        </w:rPr>
        <w:t>Hegedűs Zsuzsa, Pető Zsuzsa és Kiss Erika</w:t>
      </w:r>
      <w:r w:rsidRPr="001936A2">
        <w:rPr>
          <w:rFonts w:ascii="Times New Roman" w:hAnsi="Times New Roman" w:cs="Times New Roman"/>
        </w:rPr>
        <w:t>, a kiállítás kurátorai</w:t>
      </w:r>
    </w:p>
    <w:p w14:paraId="24F28034" w14:textId="277AF1CD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2025. február 3.</w:t>
      </w:r>
    </w:p>
    <w:p w14:paraId="3FFC744A" w14:textId="77777777" w:rsidR="004C4011" w:rsidRPr="001936A2" w:rsidRDefault="004C4011" w:rsidP="001936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 w14:paraId="7809471E" w14:textId="77777777" w:rsidR="004C4011" w:rsidRPr="00584E69" w:rsidRDefault="004C4011" w:rsidP="001936A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84E69">
        <w:rPr>
          <w:rFonts w:ascii="Times New Roman" w:hAnsi="Times New Roman" w:cs="Times New Roman"/>
          <w:b/>
          <w:bCs/>
          <w:i/>
          <w:iCs/>
        </w:rPr>
        <w:t xml:space="preserve">4. Tudományos régészeti és művészettörténeti kutatási projektek bemutatója VII.2 </w:t>
      </w:r>
    </w:p>
    <w:p w14:paraId="6C6C9A87" w14:textId="775C855E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bCs/>
          <w:i/>
          <w:iCs/>
          <w:kern w:val="0"/>
          <w:lang w:bidi="ar-SA"/>
        </w:rPr>
        <w:t>Nyertes NKFIH pályázatainak bemutatkozása</w:t>
      </w:r>
      <w:r w:rsidR="00495D1C" w:rsidRPr="001936A2">
        <w:rPr>
          <w:rFonts w:ascii="Times New Roman" w:hAnsi="Times New Roman" w:cs="Times New Roman"/>
          <w:b/>
          <w:bCs/>
          <w:i/>
          <w:iCs/>
          <w:kern w:val="0"/>
          <w:lang w:bidi="ar-SA"/>
        </w:rPr>
        <w:t xml:space="preserve"> </w:t>
      </w:r>
      <w:r w:rsidR="00495D1C" w:rsidRPr="001936A2">
        <w:rPr>
          <w:rFonts w:ascii="Times New Roman" w:hAnsi="Times New Roman" w:cs="Times New Roman"/>
          <w:color w:val="0070C0"/>
        </w:rPr>
        <w:t>(R)</w:t>
      </w:r>
    </w:p>
    <w:p w14:paraId="3365044D" w14:textId="604FF764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Bács Tamás PhD (ELTE BTK Ókortudományi Intézet)</w:t>
      </w:r>
      <w:r w:rsidR="00584E69">
        <w:rPr>
          <w:rFonts w:ascii="Times New Roman" w:hAnsi="Times New Roman" w:cs="Times New Roman"/>
        </w:rPr>
        <w:t>:</w:t>
      </w:r>
      <w:r w:rsidR="00495D1C" w:rsidRPr="001936A2">
        <w:rPr>
          <w:rFonts w:ascii="Times New Roman" w:hAnsi="Times New Roman" w:cs="Times New Roman"/>
        </w:rPr>
        <w:t xml:space="preserve"> </w:t>
      </w:r>
      <w:r w:rsidRPr="00584E69">
        <w:rPr>
          <w:rFonts w:ascii="Times New Roman" w:hAnsi="Times New Roman" w:cs="Times New Roman"/>
          <w:i/>
          <w:iCs/>
        </w:rPr>
        <w:t>Régészeti és epigráfiai kutatások a thébai nekropoliszban</w:t>
      </w:r>
      <w:r w:rsidRPr="001936A2">
        <w:rPr>
          <w:rFonts w:ascii="Times New Roman" w:hAnsi="Times New Roman" w:cs="Times New Roman"/>
        </w:rPr>
        <w:t xml:space="preserve"> (NKFI K-146138)</w:t>
      </w:r>
    </w:p>
    <w:p w14:paraId="2AAEB0EC" w14:textId="76D29942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proofErr w:type="spellStart"/>
      <w:r w:rsidRPr="001936A2">
        <w:rPr>
          <w:rFonts w:ascii="Times New Roman" w:hAnsi="Times New Roman" w:cs="Times New Roman"/>
        </w:rPr>
        <w:t>Kasztovszky</w:t>
      </w:r>
      <w:proofErr w:type="spellEnd"/>
      <w:r w:rsidRPr="001936A2">
        <w:rPr>
          <w:rFonts w:ascii="Times New Roman" w:hAnsi="Times New Roman" w:cs="Times New Roman"/>
        </w:rPr>
        <w:t xml:space="preserve"> Zsolt </w:t>
      </w:r>
      <w:proofErr w:type="spellStart"/>
      <w:r w:rsidRPr="001936A2">
        <w:rPr>
          <w:rFonts w:ascii="Times New Roman" w:hAnsi="Times New Roman" w:cs="Times New Roman"/>
        </w:rPr>
        <w:t>DSc</w:t>
      </w:r>
      <w:proofErr w:type="spellEnd"/>
      <w:r w:rsidRPr="001936A2">
        <w:rPr>
          <w:rFonts w:ascii="Times New Roman" w:hAnsi="Times New Roman" w:cs="Times New Roman"/>
        </w:rPr>
        <w:t xml:space="preserve"> (HUN-REN EK Energia-és Környezetbiztonsági Intézet)</w:t>
      </w:r>
      <w:r w:rsidR="00495D1C" w:rsidRPr="001936A2">
        <w:rPr>
          <w:rFonts w:ascii="Times New Roman" w:hAnsi="Times New Roman" w:cs="Times New Roman"/>
        </w:rPr>
        <w:t>:</w:t>
      </w:r>
      <w:r w:rsidR="00584E69">
        <w:rPr>
          <w:rFonts w:ascii="Times New Roman" w:hAnsi="Times New Roman" w:cs="Times New Roman"/>
        </w:rPr>
        <w:t xml:space="preserve"> </w:t>
      </w:r>
      <w:r w:rsidRPr="00584E69">
        <w:rPr>
          <w:rFonts w:ascii="Times New Roman" w:hAnsi="Times New Roman" w:cs="Times New Roman"/>
          <w:i/>
          <w:iCs/>
        </w:rPr>
        <w:t>Csiszolt kőeszköz és szerszámkő nyersanyagok nagyműszeres vizsgálata a Kárpát-medence és környezete őskori távolsági és regionális kereskedelmi hálózatainak feltérképezéséhez</w:t>
      </w:r>
      <w:r w:rsidRPr="001936A2">
        <w:rPr>
          <w:rFonts w:ascii="Times New Roman" w:hAnsi="Times New Roman" w:cs="Times New Roman"/>
        </w:rPr>
        <w:t xml:space="preserve"> (NKFI K-131814)</w:t>
      </w:r>
    </w:p>
    <w:p w14:paraId="374EB1EB" w14:textId="5515DD85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Kovács Gyöngyi PhD (HUN-REN BTK Régészeti Intézet)</w:t>
      </w:r>
      <w:r w:rsidR="00495D1C" w:rsidRPr="001936A2">
        <w:rPr>
          <w:rFonts w:ascii="Times New Roman" w:hAnsi="Times New Roman" w:cs="Times New Roman"/>
        </w:rPr>
        <w:t xml:space="preserve">: </w:t>
      </w:r>
      <w:r w:rsidRPr="00584E69">
        <w:rPr>
          <w:rFonts w:ascii="Times New Roman" w:hAnsi="Times New Roman" w:cs="Times New Roman"/>
          <w:i/>
          <w:iCs/>
        </w:rPr>
        <w:t xml:space="preserve">Várak, településhálózat, anyagi kultúra, 1300–1700 – Komplex </w:t>
      </w:r>
      <w:proofErr w:type="spellStart"/>
      <w:r w:rsidRPr="00584E69">
        <w:rPr>
          <w:rFonts w:ascii="Times New Roman" w:hAnsi="Times New Roman" w:cs="Times New Roman"/>
          <w:i/>
          <w:iCs/>
        </w:rPr>
        <w:t>mikroregionális</w:t>
      </w:r>
      <w:proofErr w:type="spellEnd"/>
      <w:r w:rsidRPr="00584E69">
        <w:rPr>
          <w:rFonts w:ascii="Times New Roman" w:hAnsi="Times New Roman" w:cs="Times New Roman"/>
          <w:i/>
          <w:iCs/>
        </w:rPr>
        <w:t xml:space="preserve"> történeti, tájtörténeti és régészeti kutatások a Dunántúlon</w:t>
      </w:r>
      <w:r w:rsidRPr="001936A2">
        <w:rPr>
          <w:rFonts w:ascii="Times New Roman" w:hAnsi="Times New Roman" w:cs="Times New Roman"/>
        </w:rPr>
        <w:t xml:space="preserve"> (NKFI K-143099)</w:t>
      </w:r>
    </w:p>
    <w:p w14:paraId="53096A3E" w14:textId="3960EEFA" w:rsidR="004C4011" w:rsidRPr="001936A2" w:rsidRDefault="00495D1C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M</w:t>
      </w:r>
      <w:r w:rsidR="004C4011" w:rsidRPr="001936A2">
        <w:rPr>
          <w:rFonts w:ascii="Times New Roman" w:hAnsi="Times New Roman" w:cs="Times New Roman"/>
        </w:rPr>
        <w:t>arton Tibor PhD (HUN-REN BTK Régészeti Intézet)</w:t>
      </w:r>
      <w:r w:rsidRPr="001936A2">
        <w:rPr>
          <w:rFonts w:ascii="Times New Roman" w:hAnsi="Times New Roman" w:cs="Times New Roman"/>
        </w:rPr>
        <w:t xml:space="preserve">: </w:t>
      </w:r>
      <w:r w:rsidR="004C4011" w:rsidRPr="00584E69">
        <w:rPr>
          <w:rFonts w:ascii="Times New Roman" w:hAnsi="Times New Roman" w:cs="Times New Roman"/>
          <w:i/>
          <w:iCs/>
        </w:rPr>
        <w:t>Változó tradíciók. Kerámia stílus, előállítás és használat tér és időbeli mintázatai a Kr.e. 6. évezred második felében a Délkelet-Dunántúlon és a környező régiókban</w:t>
      </w:r>
      <w:r w:rsidR="004C4011" w:rsidRPr="001936A2">
        <w:rPr>
          <w:rFonts w:ascii="Times New Roman" w:hAnsi="Times New Roman" w:cs="Times New Roman"/>
        </w:rPr>
        <w:t xml:space="preserve"> (NKFI K-132663) </w:t>
      </w:r>
    </w:p>
    <w:p w14:paraId="0C12DAB2" w14:textId="3A7BC408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Bede Ádám PhD (HUN-REN Ökológiai Kutatóközpont Ökológiai és Botanikai Intézet)</w:t>
      </w:r>
      <w:r w:rsidR="00495D1C" w:rsidRPr="001936A2">
        <w:rPr>
          <w:rFonts w:ascii="Times New Roman" w:hAnsi="Times New Roman" w:cs="Times New Roman"/>
        </w:rPr>
        <w:t xml:space="preserve">: </w:t>
      </w:r>
      <w:r w:rsidRPr="00584E69">
        <w:rPr>
          <w:rFonts w:ascii="Times New Roman" w:hAnsi="Times New Roman" w:cs="Times New Roman"/>
          <w:i/>
          <w:iCs/>
        </w:rPr>
        <w:t>Alföldi halomsírok tájrégészeti és történeti ökológiai vizsgálata</w:t>
      </w:r>
      <w:r w:rsidRPr="001936A2">
        <w:rPr>
          <w:rFonts w:ascii="Times New Roman" w:hAnsi="Times New Roman" w:cs="Times New Roman"/>
        </w:rPr>
        <w:t xml:space="preserve"> (NKFI FK-146506)</w:t>
      </w:r>
    </w:p>
    <w:p w14:paraId="11C6DF17" w14:textId="445E6D56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Szabó Melinda PhD (ELTE BTK Régészettudományi Intézet)</w:t>
      </w:r>
      <w:r w:rsidR="00495D1C" w:rsidRPr="001936A2">
        <w:rPr>
          <w:rFonts w:ascii="Times New Roman" w:hAnsi="Times New Roman" w:cs="Times New Roman"/>
        </w:rPr>
        <w:t xml:space="preserve">: </w:t>
      </w:r>
      <w:r w:rsidRPr="00584E69">
        <w:rPr>
          <w:rFonts w:ascii="Times New Roman" w:hAnsi="Times New Roman" w:cs="Times New Roman"/>
          <w:i/>
          <w:iCs/>
        </w:rPr>
        <w:t>Nők a határon. A római kori Pannonia társadalmi viszonyai</w:t>
      </w:r>
      <w:r w:rsidRPr="001936A2">
        <w:rPr>
          <w:rFonts w:ascii="Times New Roman" w:hAnsi="Times New Roman" w:cs="Times New Roman"/>
        </w:rPr>
        <w:t xml:space="preserve"> (NKFI PD-146223)</w:t>
      </w:r>
    </w:p>
    <w:p w14:paraId="18914AD8" w14:textId="5C803901" w:rsidR="004C4011" w:rsidRPr="001936A2" w:rsidRDefault="00495D1C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2025. február 17.</w:t>
      </w:r>
    </w:p>
    <w:p w14:paraId="6E5581E3" w14:textId="7C59F324" w:rsidR="004C4011" w:rsidRPr="001936A2" w:rsidRDefault="004C4011" w:rsidP="001936A2">
      <w:pPr>
        <w:jc w:val="both"/>
        <w:rPr>
          <w:rFonts w:ascii="Times New Roman" w:hAnsi="Times New Roman" w:cs="Times New Roman"/>
        </w:rPr>
      </w:pPr>
    </w:p>
    <w:p w14:paraId="22C5F053" w14:textId="13DC2326" w:rsidR="00495D1C" w:rsidRPr="001936A2" w:rsidRDefault="002C0672" w:rsidP="001936A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84E69">
        <w:rPr>
          <w:rFonts w:ascii="Times New Roman" w:hAnsi="Times New Roman" w:cs="Times New Roman"/>
          <w:b/>
          <w:bCs/>
          <w:i/>
          <w:iCs/>
        </w:rPr>
        <w:t>5</w:t>
      </w:r>
      <w:r w:rsidR="00495D1C" w:rsidRPr="00584E69">
        <w:rPr>
          <w:rFonts w:ascii="Times New Roman" w:hAnsi="Times New Roman" w:cs="Times New Roman"/>
          <w:b/>
          <w:bCs/>
          <w:i/>
          <w:iCs/>
        </w:rPr>
        <w:t>.</w:t>
      </w:r>
      <w:r w:rsidR="00495D1C" w:rsidRPr="001936A2">
        <w:rPr>
          <w:rFonts w:ascii="Times New Roman" w:hAnsi="Times New Roman" w:cs="Times New Roman"/>
        </w:rPr>
        <w:t xml:space="preserve"> </w:t>
      </w:r>
      <w:r w:rsidR="00495D1C" w:rsidRPr="001936A2">
        <w:rPr>
          <w:rFonts w:ascii="Times New Roman" w:hAnsi="Times New Roman" w:cs="Times New Roman"/>
          <w:b/>
          <w:bCs/>
          <w:i/>
          <w:iCs/>
        </w:rPr>
        <w:t xml:space="preserve">A „Magyar régészek és művészettörténészek kutatási külföldön” előadássorozatunk keretében </w:t>
      </w:r>
      <w:r w:rsidR="00495D1C" w:rsidRPr="001936A2">
        <w:rPr>
          <w:rFonts w:ascii="Times New Roman" w:hAnsi="Times New Roman" w:cs="Times New Roman"/>
          <w:color w:val="0070C0"/>
        </w:rPr>
        <w:t>(R)</w:t>
      </w:r>
    </w:p>
    <w:p w14:paraId="4D1CDA41" w14:textId="6ACC86F6" w:rsidR="00F71EBE" w:rsidRPr="00584E69" w:rsidRDefault="00F71EBE" w:rsidP="001936A2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584E69">
        <w:rPr>
          <w:rFonts w:ascii="Times New Roman" w:hAnsi="Times New Roman" w:cs="Times New Roman"/>
          <w:bCs/>
          <w:color w:val="000000"/>
        </w:rPr>
        <w:t>Jene</w:t>
      </w:r>
      <w:r w:rsidRPr="00584E69">
        <w:rPr>
          <w:rFonts w:ascii="Times New Roman" w:hAnsi="Times New Roman" w:cs="Times New Roman"/>
          <w:bCs/>
        </w:rPr>
        <w:t>y</w:t>
      </w:r>
      <w:r w:rsidRPr="00584E69">
        <w:rPr>
          <w:rFonts w:ascii="Times New Roman" w:hAnsi="Times New Roman" w:cs="Times New Roman"/>
          <w:bCs/>
          <w:color w:val="000000"/>
        </w:rPr>
        <w:t xml:space="preserve"> Rita: </w:t>
      </w:r>
      <w:r w:rsidRPr="00584E69">
        <w:rPr>
          <w:rFonts w:ascii="Times New Roman" w:hAnsi="Times New Roman" w:cs="Times New Roman"/>
          <w:bCs/>
          <w:i/>
          <w:iCs/>
        </w:rPr>
        <w:t>Magyar régészként Indiában</w:t>
      </w:r>
      <w:r w:rsidRPr="00584E69">
        <w:rPr>
          <w:rFonts w:ascii="Times New Roman" w:hAnsi="Times New Roman" w:cs="Times New Roman"/>
          <w:bCs/>
          <w:color w:val="000000"/>
        </w:rPr>
        <w:t xml:space="preserve"> </w:t>
      </w:r>
    </w:p>
    <w:p w14:paraId="32D4E254" w14:textId="1417C9DB" w:rsidR="00495D1C" w:rsidRPr="001936A2" w:rsidRDefault="00495D1C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</w:t>
      </w:r>
      <w:r w:rsidR="00F71EBE" w:rsidRPr="001936A2">
        <w:rPr>
          <w:rFonts w:ascii="Times New Roman" w:hAnsi="Times New Roman" w:cs="Times New Roman"/>
        </w:rPr>
        <w:t>5</w:t>
      </w:r>
      <w:r w:rsidRPr="001936A2">
        <w:rPr>
          <w:rFonts w:ascii="Times New Roman" w:hAnsi="Times New Roman" w:cs="Times New Roman"/>
        </w:rPr>
        <w:t xml:space="preserve">. </w:t>
      </w:r>
      <w:r w:rsidR="00F71EBE" w:rsidRPr="001936A2">
        <w:rPr>
          <w:rFonts w:ascii="Times New Roman" w:hAnsi="Times New Roman" w:cs="Times New Roman"/>
        </w:rPr>
        <w:t>március</w:t>
      </w:r>
      <w:r w:rsidRPr="001936A2">
        <w:rPr>
          <w:rFonts w:ascii="Times New Roman" w:hAnsi="Times New Roman" w:cs="Times New Roman"/>
        </w:rPr>
        <w:t xml:space="preserve"> 18.</w:t>
      </w:r>
    </w:p>
    <w:p w14:paraId="7F7E397E" w14:textId="2BFB74ED" w:rsidR="00495D1C" w:rsidRPr="001936A2" w:rsidRDefault="00495D1C" w:rsidP="001936A2">
      <w:pPr>
        <w:jc w:val="both"/>
        <w:rPr>
          <w:rFonts w:ascii="Times New Roman" w:hAnsi="Times New Roman" w:cs="Times New Roman"/>
        </w:rPr>
      </w:pPr>
    </w:p>
    <w:p w14:paraId="58A892BD" w14:textId="6758BD7B" w:rsidR="00F71EBE" w:rsidRPr="001936A2" w:rsidRDefault="002C0672" w:rsidP="001936A2">
      <w:pPr>
        <w:jc w:val="both"/>
        <w:rPr>
          <w:rFonts w:ascii="Times New Roman" w:hAnsi="Times New Roman" w:cs="Times New Roman"/>
          <w:b/>
          <w:i/>
        </w:rPr>
      </w:pPr>
      <w:r w:rsidRPr="00584E69">
        <w:rPr>
          <w:rFonts w:ascii="Times New Roman" w:hAnsi="Times New Roman" w:cs="Times New Roman"/>
          <w:b/>
          <w:bCs/>
          <w:i/>
          <w:iCs/>
        </w:rPr>
        <w:t>6</w:t>
      </w:r>
      <w:r w:rsidR="00F71EBE" w:rsidRPr="00584E69">
        <w:rPr>
          <w:rFonts w:ascii="Times New Roman" w:hAnsi="Times New Roman" w:cs="Times New Roman"/>
          <w:b/>
          <w:bCs/>
          <w:i/>
          <w:iCs/>
        </w:rPr>
        <w:t>.</w:t>
      </w:r>
      <w:r w:rsidR="00F71EBE" w:rsidRPr="001936A2">
        <w:rPr>
          <w:rFonts w:ascii="Times New Roman" w:hAnsi="Times New Roman" w:cs="Times New Roman"/>
        </w:rPr>
        <w:t xml:space="preserve"> </w:t>
      </w:r>
      <w:r w:rsidR="00F71EBE" w:rsidRPr="001936A2">
        <w:rPr>
          <w:rFonts w:ascii="Times New Roman" w:hAnsi="Times New Roman" w:cs="Times New Roman"/>
          <w:b/>
          <w:bCs/>
          <w:i/>
        </w:rPr>
        <w:t xml:space="preserve">Kiállítás-látogatás szakvezetéssel </w:t>
      </w:r>
      <w:r w:rsidR="00F71EBE" w:rsidRPr="001936A2">
        <w:rPr>
          <w:rFonts w:ascii="Times New Roman" w:hAnsi="Times New Roman" w:cs="Times New Roman"/>
          <w:color w:val="000000"/>
        </w:rPr>
        <w:t>(K)</w:t>
      </w:r>
    </w:p>
    <w:p w14:paraId="55FEF453" w14:textId="084E6254" w:rsidR="00F71EBE" w:rsidRPr="001936A2" w:rsidRDefault="00F71EBE" w:rsidP="001936A2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color w:val="000000"/>
        </w:rPr>
        <w:t>Szépvilág</w:t>
      </w:r>
      <w:r w:rsidRPr="001936A2">
        <w:rPr>
          <w:rFonts w:ascii="Times New Roman" w:hAnsi="Times New Roman" w:cs="Times New Roman"/>
          <w:b/>
        </w:rPr>
        <w:t xml:space="preserve">. Divat és kultúra a reformkori Pesten. </w:t>
      </w:r>
      <w:r w:rsidRPr="001936A2">
        <w:rPr>
          <w:rFonts w:ascii="Times New Roman" w:hAnsi="Times New Roman" w:cs="Times New Roman"/>
        </w:rPr>
        <w:t>Petőfi Irodalmi Múzeum</w:t>
      </w:r>
      <w:r w:rsidR="00584E69">
        <w:rPr>
          <w:rFonts w:ascii="Times New Roman" w:hAnsi="Times New Roman" w:cs="Times New Roman"/>
        </w:rPr>
        <w:t>.</w:t>
      </w:r>
      <w:r w:rsidRPr="001936A2">
        <w:rPr>
          <w:rFonts w:ascii="Times New Roman" w:hAnsi="Times New Roman" w:cs="Times New Roman"/>
        </w:rPr>
        <w:t xml:space="preserve"> Szakvezetést tartott: Mészáros Zsolt, a kiállítás kurátora</w:t>
      </w:r>
    </w:p>
    <w:p w14:paraId="01C18D8E" w14:textId="421EF2FA" w:rsidR="00495D1C" w:rsidRPr="001936A2" w:rsidRDefault="00F71EBE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2025. március 26.</w:t>
      </w:r>
    </w:p>
    <w:p w14:paraId="7A8EFD6C" w14:textId="77777777" w:rsidR="00495D1C" w:rsidRPr="001936A2" w:rsidRDefault="00495D1C" w:rsidP="001936A2">
      <w:pPr>
        <w:jc w:val="both"/>
        <w:rPr>
          <w:rFonts w:ascii="Times New Roman" w:hAnsi="Times New Roman" w:cs="Times New Roman"/>
        </w:rPr>
      </w:pPr>
    </w:p>
    <w:p w14:paraId="21FED6A2" w14:textId="47ADD8F8" w:rsidR="00F71EBE" w:rsidRPr="001936A2" w:rsidRDefault="002C0672" w:rsidP="001936A2">
      <w:pPr>
        <w:jc w:val="both"/>
        <w:rPr>
          <w:rFonts w:ascii="Times New Roman" w:hAnsi="Times New Roman" w:cs="Times New Roman"/>
          <w:b/>
          <w:i/>
        </w:rPr>
      </w:pPr>
      <w:r w:rsidRPr="00584E69">
        <w:rPr>
          <w:rFonts w:ascii="Times New Roman" w:hAnsi="Times New Roman" w:cs="Times New Roman"/>
          <w:b/>
          <w:bCs/>
          <w:i/>
          <w:iCs/>
        </w:rPr>
        <w:t>7</w:t>
      </w:r>
      <w:r w:rsidR="00F71EBE" w:rsidRPr="00584E69">
        <w:rPr>
          <w:rFonts w:ascii="Times New Roman" w:hAnsi="Times New Roman" w:cs="Times New Roman"/>
          <w:b/>
          <w:bCs/>
          <w:i/>
          <w:iCs/>
        </w:rPr>
        <w:t>.</w:t>
      </w:r>
      <w:r w:rsidR="00F71EBE" w:rsidRPr="001936A2">
        <w:rPr>
          <w:rFonts w:ascii="Times New Roman" w:hAnsi="Times New Roman" w:cs="Times New Roman"/>
        </w:rPr>
        <w:t xml:space="preserve"> </w:t>
      </w:r>
      <w:r w:rsidR="00F71EBE" w:rsidRPr="001936A2">
        <w:rPr>
          <w:rFonts w:ascii="Times New Roman" w:hAnsi="Times New Roman" w:cs="Times New Roman"/>
          <w:b/>
          <w:bCs/>
          <w:i/>
        </w:rPr>
        <w:t xml:space="preserve">Kiállítás-látogatás szakvezetéssel </w:t>
      </w:r>
      <w:r w:rsidR="00F71EBE" w:rsidRPr="001936A2">
        <w:rPr>
          <w:rFonts w:ascii="Times New Roman" w:hAnsi="Times New Roman" w:cs="Times New Roman"/>
          <w:color w:val="000000"/>
        </w:rPr>
        <w:t>(K)</w:t>
      </w:r>
    </w:p>
    <w:p w14:paraId="192F37C4" w14:textId="0FF95817" w:rsidR="00F71EBE" w:rsidRPr="001936A2" w:rsidRDefault="00F71EBE" w:rsidP="001936A2">
      <w:pPr>
        <w:rPr>
          <w:rFonts w:ascii="Times New Roman" w:hAnsi="Times New Roman" w:cs="Times New Roman"/>
          <w:color w:val="000000"/>
        </w:rPr>
      </w:pPr>
      <w:r w:rsidRPr="001936A2">
        <w:rPr>
          <w:rFonts w:ascii="Times New Roman" w:hAnsi="Times New Roman" w:cs="Times New Roman"/>
          <w:b/>
          <w:color w:val="000000"/>
        </w:rPr>
        <w:t>Ügyfelem érdekében – 150 éves a Budapesti Ügyvédi Kamara.</w:t>
      </w:r>
      <w:r w:rsidRPr="001936A2">
        <w:rPr>
          <w:rFonts w:ascii="Times New Roman" w:hAnsi="Times New Roman" w:cs="Times New Roman"/>
        </w:rPr>
        <w:t xml:space="preserve"> Magyar Nemzeti Múzeum</w:t>
      </w:r>
      <w:r w:rsidR="00584E69">
        <w:rPr>
          <w:rFonts w:ascii="Times New Roman" w:hAnsi="Times New Roman" w:cs="Times New Roman"/>
        </w:rPr>
        <w:t>.</w:t>
      </w:r>
      <w:r w:rsidRPr="001936A2">
        <w:rPr>
          <w:rFonts w:ascii="Times New Roman" w:hAnsi="Times New Roman" w:cs="Times New Roman"/>
        </w:rPr>
        <w:t xml:space="preserve"> Szakvezetést tart</w:t>
      </w:r>
      <w:r w:rsidR="00840F99">
        <w:rPr>
          <w:rFonts w:ascii="Times New Roman" w:hAnsi="Times New Roman" w:cs="Times New Roman"/>
        </w:rPr>
        <w:t>ott</w:t>
      </w:r>
      <w:r w:rsidRPr="001936A2">
        <w:rPr>
          <w:rFonts w:ascii="Times New Roman" w:hAnsi="Times New Roman" w:cs="Times New Roman"/>
        </w:rPr>
        <w:t xml:space="preserve">: </w:t>
      </w:r>
      <w:r w:rsidRPr="001936A2">
        <w:rPr>
          <w:rFonts w:ascii="Times New Roman" w:hAnsi="Times New Roman" w:cs="Times New Roman"/>
          <w:color w:val="000000"/>
        </w:rPr>
        <w:t>Gál Vilmos, a kiállítás kurátora</w:t>
      </w:r>
    </w:p>
    <w:p w14:paraId="58E4853E" w14:textId="3C83006B" w:rsidR="00495D1C" w:rsidRPr="001936A2" w:rsidRDefault="00F71EBE" w:rsidP="001936A2">
      <w:pPr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2025. március 31.</w:t>
      </w:r>
    </w:p>
    <w:p w14:paraId="7954945B" w14:textId="77777777" w:rsidR="00495D1C" w:rsidRPr="001936A2" w:rsidRDefault="00495D1C" w:rsidP="001936A2">
      <w:pPr>
        <w:jc w:val="both"/>
        <w:rPr>
          <w:rFonts w:ascii="Times New Roman" w:hAnsi="Times New Roman" w:cs="Times New Roman"/>
        </w:rPr>
      </w:pPr>
    </w:p>
    <w:p w14:paraId="7C83E1E2" w14:textId="31318C95" w:rsidR="00F71EBE" w:rsidRPr="001936A2" w:rsidRDefault="002C0672" w:rsidP="001936A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584E69">
        <w:rPr>
          <w:rFonts w:ascii="Times New Roman" w:hAnsi="Times New Roman" w:cs="Times New Roman"/>
          <w:b/>
          <w:bCs/>
          <w:i/>
          <w:iCs/>
        </w:rPr>
        <w:t>8</w:t>
      </w:r>
      <w:r w:rsidR="00F71EBE" w:rsidRPr="00584E69">
        <w:rPr>
          <w:rFonts w:ascii="Times New Roman" w:hAnsi="Times New Roman" w:cs="Times New Roman"/>
          <w:b/>
          <w:bCs/>
          <w:i/>
          <w:iCs/>
        </w:rPr>
        <w:t>.</w:t>
      </w:r>
      <w:r w:rsidR="00F71EBE" w:rsidRPr="001936A2">
        <w:rPr>
          <w:rFonts w:ascii="Times New Roman" w:hAnsi="Times New Roman" w:cs="Times New Roman"/>
        </w:rPr>
        <w:t xml:space="preserve"> </w:t>
      </w:r>
      <w:r w:rsidR="00F71EBE" w:rsidRPr="001936A2">
        <w:rPr>
          <w:rFonts w:ascii="Times New Roman" w:hAnsi="Times New Roman" w:cs="Times New Roman"/>
          <w:b/>
          <w:bCs/>
          <w:i/>
          <w:iCs/>
        </w:rPr>
        <w:t xml:space="preserve">A Magyar Régészeti és Művészettörténet Társulat évi rendes közgyűlése </w:t>
      </w:r>
      <w:r w:rsidR="00F71EBE" w:rsidRPr="001936A2">
        <w:rPr>
          <w:rFonts w:ascii="Times New Roman" w:hAnsi="Times New Roman" w:cs="Times New Roman"/>
          <w:color w:val="FF0000"/>
        </w:rPr>
        <w:t>(M)</w:t>
      </w:r>
    </w:p>
    <w:p w14:paraId="6A7D9A1A" w14:textId="0216A9C6" w:rsidR="00F71EBE" w:rsidRPr="001936A2" w:rsidRDefault="00F71EBE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 xml:space="preserve">A Társulat 2024. évet lezáró közgyűlése, a Társulat tisztikarának megújítása, </w:t>
      </w:r>
      <w:r w:rsidR="00584E69">
        <w:rPr>
          <w:rFonts w:ascii="Times New Roman" w:hAnsi="Times New Roman" w:cs="Times New Roman"/>
        </w:rPr>
        <w:t xml:space="preserve">díszelőadás, </w:t>
      </w:r>
      <w:r w:rsidRPr="001936A2">
        <w:rPr>
          <w:rFonts w:ascii="Times New Roman" w:hAnsi="Times New Roman" w:cs="Times New Roman"/>
        </w:rPr>
        <w:t>a Társulat kitüntető érmeinek átadása</w:t>
      </w:r>
    </w:p>
    <w:p w14:paraId="6F8DD326" w14:textId="3976C031" w:rsidR="00F71EBE" w:rsidRPr="001936A2" w:rsidRDefault="00F71EBE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 xml:space="preserve">A közgyűlésen elhangzott </w:t>
      </w:r>
      <w:r w:rsidRPr="001936A2">
        <w:rPr>
          <w:rFonts w:ascii="Times New Roman" w:hAnsi="Times New Roman" w:cs="Times New Roman"/>
          <w:color w:val="222222"/>
        </w:rPr>
        <w:t>Szakács Béla Zsolt:</w:t>
      </w:r>
      <w:r w:rsidRPr="001936A2">
        <w:rPr>
          <w:rFonts w:ascii="Times New Roman" w:hAnsi="Times New Roman" w:cs="Times New Roman"/>
          <w:b/>
          <w:color w:val="222222"/>
        </w:rPr>
        <w:t xml:space="preserve"> </w:t>
      </w:r>
      <w:r w:rsidRPr="001936A2">
        <w:rPr>
          <w:rFonts w:ascii="Times New Roman" w:hAnsi="Times New Roman" w:cs="Times New Roman"/>
          <w:i/>
          <w:color w:val="222222"/>
        </w:rPr>
        <w:t>Feldebrő és Jeruzsálem</w:t>
      </w:r>
      <w:r w:rsidRPr="001936A2">
        <w:rPr>
          <w:rFonts w:ascii="Times New Roman" w:hAnsi="Times New Roman" w:cs="Times New Roman"/>
          <w:b/>
          <w:color w:val="222222"/>
        </w:rPr>
        <w:t> </w:t>
      </w:r>
      <w:r w:rsidRPr="001936A2">
        <w:rPr>
          <w:rFonts w:ascii="Times New Roman" w:hAnsi="Times New Roman" w:cs="Times New Roman"/>
        </w:rPr>
        <w:t>című díszelőadása. A közgyűlés hivatalos programpontjai (főtitkári beszámoló, pénztárosi jelentés, felügyelő bizottság jelentése, 2025. évi programok ismertetése, valamint a vezetőségi, választmányi és felügyelő bizottsági választás) után került sor a Társult kitüntető érmeinek átadására:</w:t>
      </w:r>
    </w:p>
    <w:p w14:paraId="79568ABC" w14:textId="77777777" w:rsidR="00F71EBE" w:rsidRPr="001936A2" w:rsidRDefault="00F71EBE" w:rsidP="00193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rFonts w:ascii="Times New Roman" w:hAnsi="Times New Roman" w:cs="Times New Roman"/>
          <w:color w:val="222222"/>
        </w:rPr>
      </w:pPr>
      <w:proofErr w:type="spellStart"/>
      <w:r w:rsidRPr="001936A2">
        <w:rPr>
          <w:rFonts w:ascii="Times New Roman" w:hAnsi="Times New Roman" w:cs="Times New Roman"/>
          <w:color w:val="222222"/>
        </w:rPr>
        <w:t>Rómer</w:t>
      </w:r>
      <w:proofErr w:type="spellEnd"/>
      <w:r w:rsidRPr="001936A2">
        <w:rPr>
          <w:rFonts w:ascii="Times New Roman" w:hAnsi="Times New Roman" w:cs="Times New Roman"/>
          <w:color w:val="222222"/>
        </w:rPr>
        <w:t>-emlékérem:</w:t>
      </w:r>
      <w:r w:rsidRPr="001936A2">
        <w:rPr>
          <w:rFonts w:ascii="Times New Roman" w:hAnsi="Times New Roman" w:cs="Times New Roman"/>
          <w:color w:val="222222"/>
        </w:rPr>
        <w:tab/>
      </w:r>
      <w:proofErr w:type="spellStart"/>
      <w:r w:rsidRPr="001936A2">
        <w:rPr>
          <w:rFonts w:ascii="Times New Roman" w:hAnsi="Times New Roman" w:cs="Times New Roman"/>
          <w:color w:val="222222"/>
        </w:rPr>
        <w:t>Istvánovits</w:t>
      </w:r>
      <w:proofErr w:type="spellEnd"/>
      <w:r w:rsidRPr="001936A2">
        <w:rPr>
          <w:rFonts w:ascii="Times New Roman" w:hAnsi="Times New Roman" w:cs="Times New Roman"/>
          <w:color w:val="222222"/>
        </w:rPr>
        <w:t xml:space="preserve"> Eszter, </w:t>
      </w:r>
      <w:proofErr w:type="spellStart"/>
      <w:r w:rsidRPr="001936A2">
        <w:rPr>
          <w:rFonts w:ascii="Times New Roman" w:hAnsi="Times New Roman" w:cs="Times New Roman"/>
          <w:color w:val="222222"/>
        </w:rPr>
        <w:t>laudatio</w:t>
      </w:r>
      <w:proofErr w:type="spellEnd"/>
      <w:r w:rsidRPr="001936A2">
        <w:rPr>
          <w:rFonts w:ascii="Times New Roman" w:hAnsi="Times New Roman" w:cs="Times New Roman"/>
          <w:color w:val="222222"/>
        </w:rPr>
        <w:t>: B. Tóth Ágnes</w:t>
      </w:r>
    </w:p>
    <w:p w14:paraId="081548CF" w14:textId="77777777" w:rsidR="00F71EBE" w:rsidRPr="001936A2" w:rsidRDefault="00F71EBE" w:rsidP="00193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rFonts w:ascii="Times New Roman" w:hAnsi="Times New Roman" w:cs="Times New Roman"/>
          <w:color w:val="222222"/>
        </w:rPr>
      </w:pPr>
      <w:r w:rsidRPr="001936A2">
        <w:rPr>
          <w:rFonts w:ascii="Times New Roman" w:hAnsi="Times New Roman" w:cs="Times New Roman"/>
          <w:color w:val="222222"/>
        </w:rPr>
        <w:t>Ipolyi-emlékérem:</w:t>
      </w:r>
      <w:r w:rsidRPr="001936A2">
        <w:rPr>
          <w:rFonts w:ascii="Times New Roman" w:hAnsi="Times New Roman" w:cs="Times New Roman"/>
          <w:color w:val="222222"/>
        </w:rPr>
        <w:tab/>
        <w:t xml:space="preserve">Haris Andrea, </w:t>
      </w:r>
      <w:proofErr w:type="spellStart"/>
      <w:r w:rsidRPr="001936A2">
        <w:rPr>
          <w:rFonts w:ascii="Times New Roman" w:hAnsi="Times New Roman" w:cs="Times New Roman"/>
          <w:color w:val="222222"/>
        </w:rPr>
        <w:t>laudatio</w:t>
      </w:r>
      <w:proofErr w:type="spellEnd"/>
      <w:r w:rsidRPr="001936A2">
        <w:rPr>
          <w:rFonts w:ascii="Times New Roman" w:hAnsi="Times New Roman" w:cs="Times New Roman"/>
          <w:color w:val="222222"/>
        </w:rPr>
        <w:t>: Jávor Anna</w:t>
      </w:r>
    </w:p>
    <w:p w14:paraId="3396E014" w14:textId="77777777" w:rsidR="00F71EBE" w:rsidRPr="001936A2" w:rsidRDefault="00F71EBE" w:rsidP="00193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rFonts w:ascii="Times New Roman" w:hAnsi="Times New Roman" w:cs="Times New Roman"/>
          <w:color w:val="222222"/>
        </w:rPr>
      </w:pPr>
      <w:proofErr w:type="spellStart"/>
      <w:r w:rsidRPr="001936A2">
        <w:rPr>
          <w:rFonts w:ascii="Times New Roman" w:hAnsi="Times New Roman" w:cs="Times New Roman"/>
          <w:color w:val="222222"/>
        </w:rPr>
        <w:t>Kuzsinszky</w:t>
      </w:r>
      <w:proofErr w:type="spellEnd"/>
      <w:r w:rsidRPr="001936A2">
        <w:rPr>
          <w:rFonts w:ascii="Times New Roman" w:hAnsi="Times New Roman" w:cs="Times New Roman"/>
          <w:color w:val="222222"/>
        </w:rPr>
        <w:t>-emlékérem:</w:t>
      </w:r>
      <w:r w:rsidRPr="001936A2">
        <w:rPr>
          <w:rFonts w:ascii="Times New Roman" w:hAnsi="Times New Roman" w:cs="Times New Roman"/>
          <w:color w:val="222222"/>
        </w:rPr>
        <w:tab/>
      </w:r>
      <w:proofErr w:type="spellStart"/>
      <w:r w:rsidRPr="001936A2">
        <w:rPr>
          <w:rFonts w:ascii="Times New Roman" w:hAnsi="Times New Roman" w:cs="Times New Roman"/>
          <w:color w:val="222222"/>
        </w:rPr>
        <w:t>Kirchhof</w:t>
      </w:r>
      <w:proofErr w:type="spellEnd"/>
      <w:r w:rsidRPr="001936A2">
        <w:rPr>
          <w:rFonts w:ascii="Times New Roman" w:hAnsi="Times New Roman" w:cs="Times New Roman"/>
          <w:color w:val="222222"/>
        </w:rPr>
        <w:t xml:space="preserve"> Anita, </w:t>
      </w:r>
      <w:proofErr w:type="spellStart"/>
      <w:r w:rsidRPr="001936A2">
        <w:rPr>
          <w:rFonts w:ascii="Times New Roman" w:hAnsi="Times New Roman" w:cs="Times New Roman"/>
          <w:color w:val="222222"/>
        </w:rPr>
        <w:t>laudatio</w:t>
      </w:r>
      <w:proofErr w:type="spellEnd"/>
      <w:r w:rsidRPr="001936A2">
        <w:rPr>
          <w:rFonts w:ascii="Times New Roman" w:hAnsi="Times New Roman" w:cs="Times New Roman"/>
          <w:color w:val="222222"/>
        </w:rPr>
        <w:t xml:space="preserve">: </w:t>
      </w:r>
      <w:proofErr w:type="spellStart"/>
      <w:r w:rsidRPr="001936A2">
        <w:rPr>
          <w:rFonts w:ascii="Times New Roman" w:hAnsi="Times New Roman" w:cs="Times New Roman"/>
          <w:color w:val="222222"/>
        </w:rPr>
        <w:t>Palágyi</w:t>
      </w:r>
      <w:proofErr w:type="spellEnd"/>
      <w:r w:rsidRPr="001936A2">
        <w:rPr>
          <w:rFonts w:ascii="Times New Roman" w:hAnsi="Times New Roman" w:cs="Times New Roman"/>
          <w:color w:val="222222"/>
        </w:rPr>
        <w:t xml:space="preserve"> Sylvia</w:t>
      </w:r>
    </w:p>
    <w:p w14:paraId="3E1F1F8E" w14:textId="77777777" w:rsidR="00F71EBE" w:rsidRPr="001936A2" w:rsidRDefault="00F71EBE" w:rsidP="00193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rFonts w:ascii="Times New Roman" w:hAnsi="Times New Roman" w:cs="Times New Roman"/>
          <w:color w:val="222222"/>
        </w:rPr>
      </w:pPr>
      <w:proofErr w:type="spellStart"/>
      <w:r w:rsidRPr="001936A2">
        <w:rPr>
          <w:rFonts w:ascii="Times New Roman" w:hAnsi="Times New Roman" w:cs="Times New Roman"/>
          <w:color w:val="222222"/>
        </w:rPr>
        <w:t>Pasteiner</w:t>
      </w:r>
      <w:proofErr w:type="spellEnd"/>
      <w:r w:rsidRPr="001936A2">
        <w:rPr>
          <w:rFonts w:ascii="Times New Roman" w:hAnsi="Times New Roman" w:cs="Times New Roman"/>
          <w:color w:val="222222"/>
        </w:rPr>
        <w:t>-emlékérem:</w:t>
      </w:r>
      <w:r w:rsidRPr="001936A2">
        <w:rPr>
          <w:rFonts w:ascii="Times New Roman" w:hAnsi="Times New Roman" w:cs="Times New Roman"/>
          <w:color w:val="222222"/>
        </w:rPr>
        <w:tab/>
        <w:t xml:space="preserve">Gulyás Borbála, </w:t>
      </w:r>
      <w:proofErr w:type="spellStart"/>
      <w:r w:rsidRPr="001936A2">
        <w:rPr>
          <w:rFonts w:ascii="Times New Roman" w:hAnsi="Times New Roman" w:cs="Times New Roman"/>
          <w:color w:val="222222"/>
        </w:rPr>
        <w:t>laudatio</w:t>
      </w:r>
      <w:proofErr w:type="spellEnd"/>
      <w:r w:rsidRPr="001936A2">
        <w:rPr>
          <w:rFonts w:ascii="Times New Roman" w:hAnsi="Times New Roman" w:cs="Times New Roman"/>
          <w:color w:val="222222"/>
        </w:rPr>
        <w:t>: Mikó Árpád</w:t>
      </w:r>
    </w:p>
    <w:p w14:paraId="4B0A5E95" w14:textId="77777777" w:rsidR="00F71EBE" w:rsidRPr="001936A2" w:rsidRDefault="00F71EBE" w:rsidP="00193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57" w:hanging="357"/>
        <w:jc w:val="both"/>
        <w:rPr>
          <w:rFonts w:ascii="Times New Roman" w:hAnsi="Times New Roman" w:cs="Times New Roman"/>
          <w:color w:val="222222"/>
        </w:rPr>
      </w:pPr>
      <w:bookmarkStart w:id="0" w:name="_heading=h.3znysh7" w:colFirst="0" w:colLast="0"/>
      <w:bookmarkEnd w:id="0"/>
      <w:r w:rsidRPr="001936A2">
        <w:rPr>
          <w:rFonts w:ascii="Times New Roman" w:hAnsi="Times New Roman" w:cs="Times New Roman"/>
          <w:color w:val="000000"/>
        </w:rPr>
        <w:t>Tiszteleti tag:</w:t>
      </w:r>
      <w:r w:rsidRPr="001936A2">
        <w:rPr>
          <w:rFonts w:ascii="Times New Roman" w:hAnsi="Times New Roman" w:cs="Times New Roman"/>
          <w:color w:val="000000"/>
        </w:rPr>
        <w:tab/>
      </w:r>
      <w:r w:rsidRPr="001936A2">
        <w:rPr>
          <w:rFonts w:ascii="Times New Roman" w:hAnsi="Times New Roman" w:cs="Times New Roman"/>
          <w:color w:val="000000"/>
        </w:rPr>
        <w:tab/>
        <w:t xml:space="preserve">Horváth István, </w:t>
      </w:r>
      <w:proofErr w:type="spellStart"/>
      <w:r w:rsidRPr="001936A2">
        <w:rPr>
          <w:rFonts w:ascii="Times New Roman" w:hAnsi="Times New Roman" w:cs="Times New Roman"/>
          <w:color w:val="000000"/>
        </w:rPr>
        <w:t>laudatio</w:t>
      </w:r>
      <w:proofErr w:type="spellEnd"/>
      <w:r w:rsidRPr="001936A2">
        <w:rPr>
          <w:rFonts w:ascii="Times New Roman" w:hAnsi="Times New Roman" w:cs="Times New Roman"/>
          <w:color w:val="000000"/>
        </w:rPr>
        <w:t xml:space="preserve">: </w:t>
      </w:r>
      <w:proofErr w:type="spellStart"/>
      <w:r w:rsidRPr="001936A2">
        <w:rPr>
          <w:rFonts w:ascii="Times New Roman" w:hAnsi="Times New Roman" w:cs="Times New Roman"/>
          <w:color w:val="222222"/>
        </w:rPr>
        <w:t>Romhányi</w:t>
      </w:r>
      <w:proofErr w:type="spellEnd"/>
      <w:r w:rsidRPr="001936A2">
        <w:rPr>
          <w:rFonts w:ascii="Times New Roman" w:hAnsi="Times New Roman" w:cs="Times New Roman"/>
          <w:color w:val="222222"/>
        </w:rPr>
        <w:t xml:space="preserve"> Beatrix</w:t>
      </w:r>
    </w:p>
    <w:p w14:paraId="67DB455B" w14:textId="77777777" w:rsidR="00F71EBE" w:rsidRPr="001936A2" w:rsidRDefault="00F71EBE" w:rsidP="00193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517" w:hanging="357"/>
        <w:jc w:val="both"/>
        <w:rPr>
          <w:rFonts w:ascii="Times New Roman" w:hAnsi="Times New Roman" w:cs="Times New Roman"/>
          <w:color w:val="222222"/>
        </w:rPr>
      </w:pPr>
      <w:r w:rsidRPr="001936A2">
        <w:rPr>
          <w:rFonts w:ascii="Times New Roman" w:hAnsi="Times New Roman" w:cs="Times New Roman"/>
          <w:color w:val="222222"/>
        </w:rPr>
        <w:t xml:space="preserve">Mesterházy Károly, </w:t>
      </w:r>
      <w:proofErr w:type="spellStart"/>
      <w:r w:rsidRPr="001936A2">
        <w:rPr>
          <w:rFonts w:ascii="Times New Roman" w:hAnsi="Times New Roman" w:cs="Times New Roman"/>
          <w:color w:val="222222"/>
        </w:rPr>
        <w:t>laudatio</w:t>
      </w:r>
      <w:proofErr w:type="spellEnd"/>
      <w:r w:rsidRPr="001936A2">
        <w:rPr>
          <w:rFonts w:ascii="Times New Roman" w:hAnsi="Times New Roman" w:cs="Times New Roman"/>
          <w:color w:val="222222"/>
        </w:rPr>
        <w:t xml:space="preserve">: </w:t>
      </w:r>
      <w:proofErr w:type="spellStart"/>
      <w:r w:rsidRPr="001936A2">
        <w:rPr>
          <w:rFonts w:ascii="Times New Roman" w:hAnsi="Times New Roman" w:cs="Times New Roman"/>
          <w:color w:val="222222"/>
        </w:rPr>
        <w:t>Szenthe</w:t>
      </w:r>
      <w:proofErr w:type="spellEnd"/>
      <w:r w:rsidRPr="001936A2">
        <w:rPr>
          <w:rFonts w:ascii="Times New Roman" w:hAnsi="Times New Roman" w:cs="Times New Roman"/>
          <w:color w:val="222222"/>
        </w:rPr>
        <w:t xml:space="preserve"> Gergely</w:t>
      </w:r>
    </w:p>
    <w:p w14:paraId="7A2F6E32" w14:textId="0B3A9015" w:rsidR="00F71EBE" w:rsidRPr="001936A2" w:rsidRDefault="00F71EBE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A közgyűlés időpontja: 2025. április 7. (Magyar Nemzeti Múzeum, Díszterem)</w:t>
      </w:r>
    </w:p>
    <w:p w14:paraId="08A3656C" w14:textId="77777777" w:rsidR="00F71EBE" w:rsidRPr="001936A2" w:rsidRDefault="00F71EBE" w:rsidP="001936A2">
      <w:pPr>
        <w:jc w:val="both"/>
        <w:rPr>
          <w:rFonts w:ascii="Times New Roman" w:hAnsi="Times New Roman" w:cs="Times New Roman"/>
        </w:rPr>
      </w:pPr>
    </w:p>
    <w:p w14:paraId="04E66E49" w14:textId="769EAAFC" w:rsidR="00466E39" w:rsidRPr="001936A2" w:rsidRDefault="002C0672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bCs/>
          <w:i/>
          <w:iCs/>
        </w:rPr>
        <w:t>9</w:t>
      </w:r>
      <w:r w:rsidR="00466E39" w:rsidRPr="001936A2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466E39" w:rsidRPr="001936A2">
        <w:rPr>
          <w:rFonts w:ascii="Times New Roman" w:hAnsi="Times New Roman" w:cs="Times New Roman"/>
          <w:b/>
          <w:bCs/>
          <w:i/>
        </w:rPr>
        <w:t xml:space="preserve">Kiállítás-látogatás szakvezetéssel </w:t>
      </w:r>
      <w:r w:rsidR="00466E39" w:rsidRPr="001936A2">
        <w:rPr>
          <w:rFonts w:ascii="Times New Roman" w:hAnsi="Times New Roman" w:cs="Times New Roman"/>
          <w:color w:val="000000"/>
        </w:rPr>
        <w:t>(K)</w:t>
      </w:r>
    </w:p>
    <w:p w14:paraId="132696F4" w14:textId="01F9FD86" w:rsidR="00466E39" w:rsidRPr="001936A2" w:rsidRDefault="00466E39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color w:val="000000"/>
        </w:rPr>
        <w:t xml:space="preserve">Folyó szeli ketté – Régészeti kutatások Pest vármegyében. </w:t>
      </w:r>
      <w:r w:rsidRPr="00584E69">
        <w:rPr>
          <w:rFonts w:ascii="Times New Roman" w:hAnsi="Times New Roman" w:cs="Times New Roman"/>
        </w:rPr>
        <w:t>Ferenczy Múzeumi Centrum</w:t>
      </w:r>
      <w:r w:rsidRPr="001936A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936A2">
        <w:rPr>
          <w:rFonts w:ascii="Times New Roman" w:hAnsi="Times New Roman" w:cs="Times New Roman"/>
        </w:rPr>
        <w:t>MűvészetMalom</w:t>
      </w:r>
      <w:proofErr w:type="spellEnd"/>
      <w:r w:rsidRPr="001936A2">
        <w:rPr>
          <w:rFonts w:ascii="Times New Roman" w:hAnsi="Times New Roman" w:cs="Times New Roman"/>
        </w:rPr>
        <w:t>, Szentendre</w:t>
      </w:r>
      <w:r w:rsidR="00584E69">
        <w:rPr>
          <w:rFonts w:ascii="Times New Roman" w:hAnsi="Times New Roman" w:cs="Times New Roman"/>
        </w:rPr>
        <w:t>.</w:t>
      </w:r>
      <w:r w:rsidRPr="001936A2">
        <w:rPr>
          <w:rFonts w:ascii="Times New Roman" w:hAnsi="Times New Roman" w:cs="Times New Roman"/>
        </w:rPr>
        <w:t xml:space="preserve"> Szakvezetést </w:t>
      </w:r>
      <w:r w:rsidR="00840F99" w:rsidRPr="001936A2">
        <w:rPr>
          <w:rFonts w:ascii="Times New Roman" w:hAnsi="Times New Roman" w:cs="Times New Roman"/>
        </w:rPr>
        <w:t>tar</w:t>
      </w:r>
      <w:r w:rsidR="00840F99">
        <w:rPr>
          <w:rFonts w:ascii="Times New Roman" w:hAnsi="Times New Roman" w:cs="Times New Roman"/>
        </w:rPr>
        <w:t>totta</w:t>
      </w:r>
      <w:r w:rsidR="00840F99" w:rsidRPr="001936A2">
        <w:rPr>
          <w:rFonts w:ascii="Times New Roman" w:hAnsi="Times New Roman" w:cs="Times New Roman"/>
        </w:rPr>
        <w:t>k</w:t>
      </w:r>
      <w:r w:rsidRPr="001936A2">
        <w:rPr>
          <w:rFonts w:ascii="Times New Roman" w:hAnsi="Times New Roman" w:cs="Times New Roman"/>
        </w:rPr>
        <w:t xml:space="preserve">: Rajna András, </w:t>
      </w:r>
      <w:proofErr w:type="spellStart"/>
      <w:r w:rsidRPr="001936A2">
        <w:rPr>
          <w:rFonts w:ascii="Times New Roman" w:hAnsi="Times New Roman" w:cs="Times New Roman"/>
        </w:rPr>
        <w:t>Décsi</w:t>
      </w:r>
      <w:proofErr w:type="spellEnd"/>
      <w:r w:rsidRPr="001936A2">
        <w:rPr>
          <w:rFonts w:ascii="Times New Roman" w:hAnsi="Times New Roman" w:cs="Times New Roman"/>
        </w:rPr>
        <w:t xml:space="preserve"> Enikő, a kiállítás kurátorai</w:t>
      </w:r>
    </w:p>
    <w:p w14:paraId="24AF6707" w14:textId="60CC04DB" w:rsidR="00F71EBE" w:rsidRPr="001936A2" w:rsidRDefault="00466E39" w:rsidP="001936A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936A2">
        <w:rPr>
          <w:rFonts w:ascii="Times New Roman" w:hAnsi="Times New Roman" w:cs="Times New Roman"/>
        </w:rPr>
        <w:t>Időpontja: 2025. április 16.</w:t>
      </w:r>
    </w:p>
    <w:p w14:paraId="672F7F51" w14:textId="77777777" w:rsidR="00466E39" w:rsidRPr="001936A2" w:rsidRDefault="00466E39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48B618E6" w14:textId="21572BDD" w:rsidR="002C0672" w:rsidRPr="001936A2" w:rsidRDefault="00466E39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color w:val="222222"/>
        </w:rPr>
      </w:pPr>
      <w:r w:rsidRPr="001936A2">
        <w:rPr>
          <w:rFonts w:ascii="Times New Roman" w:hAnsi="Times New Roman" w:cs="Times New Roman"/>
          <w:b/>
          <w:bCs/>
          <w:i/>
        </w:rPr>
        <w:t>1</w:t>
      </w:r>
      <w:r w:rsidR="002C0672" w:rsidRPr="001936A2">
        <w:rPr>
          <w:rFonts w:ascii="Times New Roman" w:hAnsi="Times New Roman" w:cs="Times New Roman"/>
          <w:b/>
          <w:bCs/>
          <w:i/>
        </w:rPr>
        <w:t>0</w:t>
      </w:r>
      <w:r w:rsidRPr="001936A2">
        <w:rPr>
          <w:rFonts w:ascii="Times New Roman" w:hAnsi="Times New Roman" w:cs="Times New Roman"/>
          <w:b/>
          <w:bCs/>
          <w:i/>
        </w:rPr>
        <w:t xml:space="preserve">. </w:t>
      </w:r>
      <w:r w:rsidR="002C0672" w:rsidRPr="001936A2">
        <w:rPr>
          <w:rFonts w:ascii="Times New Roman" w:eastAsia="Times New Roman" w:hAnsi="Times New Roman" w:cs="Times New Roman"/>
          <w:b/>
          <w:color w:val="222222"/>
        </w:rPr>
        <w:t xml:space="preserve">Ásatási beszámolók a 2024. évről. Válogatás a területi múzeumok munkáiból </w:t>
      </w:r>
      <w:r w:rsidR="002C0672" w:rsidRPr="001936A2">
        <w:rPr>
          <w:rFonts w:ascii="Times New Roman" w:hAnsi="Times New Roman" w:cs="Times New Roman"/>
          <w:color w:val="0070C0"/>
        </w:rPr>
        <w:t>(R)</w:t>
      </w:r>
    </w:p>
    <w:p w14:paraId="708B0FCE" w14:textId="692AAFA2" w:rsidR="002C0672" w:rsidRPr="00584E69" w:rsidRDefault="002C0672" w:rsidP="001936A2">
      <w:pPr>
        <w:jc w:val="both"/>
        <w:rPr>
          <w:rFonts w:ascii="Times New Roman" w:hAnsi="Times New Roman" w:cs="Times New Roman"/>
          <w:i/>
        </w:rPr>
      </w:pPr>
      <w:proofErr w:type="spellStart"/>
      <w:r w:rsidRPr="001936A2">
        <w:rPr>
          <w:rFonts w:ascii="Times New Roman" w:hAnsi="Times New Roman" w:cs="Times New Roman"/>
          <w:iCs/>
        </w:rPr>
        <w:t>Czuppon</w:t>
      </w:r>
      <w:proofErr w:type="spellEnd"/>
      <w:r w:rsidRPr="001936A2">
        <w:rPr>
          <w:rFonts w:ascii="Times New Roman" w:hAnsi="Times New Roman" w:cs="Times New Roman"/>
          <w:iCs/>
        </w:rPr>
        <w:t xml:space="preserve"> Tamás (Hansági Múzeum, Mosonmagyaróvár): </w:t>
      </w:r>
      <w:r w:rsidRPr="00584E69">
        <w:rPr>
          <w:rFonts w:ascii="Times New Roman" w:hAnsi="Times New Roman" w:cs="Times New Roman"/>
          <w:i/>
        </w:rPr>
        <w:t>Határ menti mesék. Kis múzeum, nagy munka</w:t>
      </w:r>
    </w:p>
    <w:p w14:paraId="1BC98955" w14:textId="3431F7E7" w:rsidR="002C0672" w:rsidRPr="001936A2" w:rsidRDefault="002C0672" w:rsidP="001936A2">
      <w:pPr>
        <w:jc w:val="both"/>
        <w:rPr>
          <w:rFonts w:ascii="Times New Roman" w:hAnsi="Times New Roman" w:cs="Times New Roman"/>
          <w:iCs/>
        </w:rPr>
      </w:pPr>
      <w:proofErr w:type="spellStart"/>
      <w:r w:rsidRPr="001936A2">
        <w:rPr>
          <w:rFonts w:ascii="Times New Roman" w:hAnsi="Times New Roman" w:cs="Times New Roman"/>
          <w:iCs/>
        </w:rPr>
        <w:t>Mrenka</w:t>
      </w:r>
      <w:proofErr w:type="spellEnd"/>
      <w:r w:rsidRPr="001936A2">
        <w:rPr>
          <w:rFonts w:ascii="Times New Roman" w:hAnsi="Times New Roman" w:cs="Times New Roman"/>
          <w:iCs/>
        </w:rPr>
        <w:t xml:space="preserve"> Attila (Soproni Múzeum, Sopron): </w:t>
      </w:r>
      <w:r w:rsidR="00840F99">
        <w:rPr>
          <w:rFonts w:ascii="Times New Roman" w:hAnsi="Times New Roman" w:cs="Times New Roman"/>
          <w:i/>
        </w:rPr>
        <w:t>„</w:t>
      </w:r>
      <w:r w:rsidRPr="00584E69">
        <w:rPr>
          <w:rFonts w:ascii="Times New Roman" w:hAnsi="Times New Roman" w:cs="Times New Roman"/>
          <w:i/>
        </w:rPr>
        <w:t>Ez egy laza év lesz</w:t>
      </w:r>
      <w:r w:rsidR="00840F99" w:rsidRPr="00584E69">
        <w:rPr>
          <w:rFonts w:ascii="Times New Roman" w:hAnsi="Times New Roman" w:cs="Times New Roman"/>
          <w:i/>
        </w:rPr>
        <w:t>!</w:t>
      </w:r>
      <w:r w:rsidR="00840F99">
        <w:rPr>
          <w:rFonts w:ascii="Times New Roman" w:hAnsi="Times New Roman" w:cs="Times New Roman"/>
          <w:i/>
        </w:rPr>
        <w:t>”</w:t>
      </w:r>
      <w:r w:rsidR="00840F99" w:rsidRPr="00584E69">
        <w:rPr>
          <w:rFonts w:ascii="Times New Roman" w:hAnsi="Times New Roman" w:cs="Times New Roman"/>
          <w:i/>
        </w:rPr>
        <w:t xml:space="preserve"> </w:t>
      </w:r>
      <w:r w:rsidRPr="00584E69">
        <w:rPr>
          <w:rFonts w:ascii="Times New Roman" w:hAnsi="Times New Roman" w:cs="Times New Roman"/>
          <w:i/>
        </w:rPr>
        <w:t>– 250 nap terepen</w:t>
      </w:r>
    </w:p>
    <w:p w14:paraId="7C5D379A" w14:textId="2FB641FE" w:rsidR="002C0672" w:rsidRPr="001936A2" w:rsidRDefault="002C0672" w:rsidP="001936A2">
      <w:pPr>
        <w:jc w:val="both"/>
        <w:rPr>
          <w:rFonts w:ascii="Times New Roman" w:hAnsi="Times New Roman" w:cs="Times New Roman"/>
          <w:iCs/>
        </w:rPr>
      </w:pPr>
      <w:proofErr w:type="spellStart"/>
      <w:r w:rsidRPr="001936A2">
        <w:rPr>
          <w:rFonts w:ascii="Times New Roman" w:hAnsi="Times New Roman" w:cs="Times New Roman"/>
          <w:iCs/>
        </w:rPr>
        <w:t>Décsey</w:t>
      </w:r>
      <w:proofErr w:type="spellEnd"/>
      <w:r w:rsidRPr="001936A2">
        <w:rPr>
          <w:rFonts w:ascii="Times New Roman" w:hAnsi="Times New Roman" w:cs="Times New Roman"/>
          <w:iCs/>
        </w:rPr>
        <w:t xml:space="preserve"> Sándor (Wass Albert Könyvtár és Múzeum, Tapolca): </w:t>
      </w:r>
      <w:r w:rsidR="00840F99">
        <w:rPr>
          <w:rFonts w:ascii="Times New Roman" w:hAnsi="Times New Roman" w:cs="Times New Roman"/>
          <w:i/>
        </w:rPr>
        <w:t>„</w:t>
      </w:r>
      <w:r w:rsidRPr="00584E69">
        <w:rPr>
          <w:rFonts w:ascii="Times New Roman" w:hAnsi="Times New Roman" w:cs="Times New Roman"/>
          <w:i/>
        </w:rPr>
        <w:t>Új fiú a pályán</w:t>
      </w:r>
      <w:r w:rsidR="00840F99">
        <w:rPr>
          <w:rFonts w:ascii="Times New Roman" w:hAnsi="Times New Roman" w:cs="Times New Roman"/>
          <w:i/>
        </w:rPr>
        <w:t>”</w:t>
      </w:r>
      <w:r w:rsidR="00840F99" w:rsidRPr="00584E69">
        <w:rPr>
          <w:rFonts w:ascii="Times New Roman" w:hAnsi="Times New Roman" w:cs="Times New Roman"/>
          <w:i/>
        </w:rPr>
        <w:t xml:space="preserve"> </w:t>
      </w:r>
      <w:r w:rsidR="00584E69" w:rsidRPr="00584E69">
        <w:rPr>
          <w:rFonts w:ascii="Times New Roman" w:hAnsi="Times New Roman" w:cs="Times New Roman"/>
          <w:i/>
        </w:rPr>
        <w:t>–</w:t>
      </w:r>
      <w:r w:rsidRPr="00584E69">
        <w:rPr>
          <w:rFonts w:ascii="Times New Roman" w:hAnsi="Times New Roman" w:cs="Times New Roman"/>
          <w:i/>
        </w:rPr>
        <w:t xml:space="preserve"> </w:t>
      </w:r>
      <w:proofErr w:type="spellStart"/>
      <w:r w:rsidRPr="00584E69">
        <w:rPr>
          <w:rFonts w:ascii="Times New Roman" w:hAnsi="Times New Roman" w:cs="Times New Roman"/>
          <w:i/>
        </w:rPr>
        <w:t>Újrainduló</w:t>
      </w:r>
      <w:proofErr w:type="spellEnd"/>
      <w:r w:rsidRPr="00584E69">
        <w:rPr>
          <w:rFonts w:ascii="Times New Roman" w:hAnsi="Times New Roman" w:cs="Times New Roman"/>
          <w:i/>
        </w:rPr>
        <w:t xml:space="preserve"> régészeti tevékenység a Tapolcai Városi Múzeumban</w:t>
      </w:r>
    </w:p>
    <w:p w14:paraId="48CD7D48" w14:textId="7547A26E" w:rsidR="002C0672" w:rsidRPr="00584E69" w:rsidRDefault="002C0672" w:rsidP="001936A2">
      <w:pPr>
        <w:jc w:val="both"/>
        <w:rPr>
          <w:rFonts w:ascii="Times New Roman" w:hAnsi="Times New Roman" w:cs="Times New Roman"/>
          <w:i/>
        </w:rPr>
      </w:pPr>
      <w:r w:rsidRPr="001936A2">
        <w:rPr>
          <w:rFonts w:ascii="Times New Roman" w:hAnsi="Times New Roman" w:cs="Times New Roman"/>
          <w:iCs/>
        </w:rPr>
        <w:t xml:space="preserve">Bartus Dávid – Szabó Melinda (ELTE BTK Régészettudományi Intézet, Budapest) – Számadó Emese (Komáromi Klapka György Múzeum, Komárom): </w:t>
      </w:r>
      <w:r w:rsidRPr="00584E69">
        <w:rPr>
          <w:rFonts w:ascii="Times New Roman" w:hAnsi="Times New Roman" w:cs="Times New Roman"/>
          <w:i/>
        </w:rPr>
        <w:t xml:space="preserve">A </w:t>
      </w:r>
      <w:proofErr w:type="spellStart"/>
      <w:r w:rsidRPr="00584E69">
        <w:rPr>
          <w:rFonts w:ascii="Times New Roman" w:hAnsi="Times New Roman" w:cs="Times New Roman"/>
          <w:i/>
        </w:rPr>
        <w:t>brigetiói</w:t>
      </w:r>
      <w:proofErr w:type="spellEnd"/>
      <w:r w:rsidRPr="00584E69">
        <w:rPr>
          <w:rFonts w:ascii="Times New Roman" w:hAnsi="Times New Roman" w:cs="Times New Roman"/>
          <w:i/>
        </w:rPr>
        <w:t xml:space="preserve"> </w:t>
      </w:r>
      <w:proofErr w:type="spellStart"/>
      <w:r w:rsidRPr="00584E69">
        <w:rPr>
          <w:rFonts w:ascii="Times New Roman" w:hAnsi="Times New Roman" w:cs="Times New Roman"/>
          <w:i/>
        </w:rPr>
        <w:t>legiotábor</w:t>
      </w:r>
      <w:proofErr w:type="spellEnd"/>
      <w:r w:rsidRPr="00584E69">
        <w:rPr>
          <w:rFonts w:ascii="Times New Roman" w:hAnsi="Times New Roman" w:cs="Times New Roman"/>
          <w:i/>
        </w:rPr>
        <w:t xml:space="preserve"> fürdője: a 2024-ben végzett feltárások eredményei</w:t>
      </w:r>
    </w:p>
    <w:p w14:paraId="4727F9A9" w14:textId="42BF9817" w:rsidR="002C0672" w:rsidRPr="001936A2" w:rsidRDefault="002C0672" w:rsidP="001936A2">
      <w:pPr>
        <w:jc w:val="both"/>
        <w:rPr>
          <w:rFonts w:ascii="Times New Roman" w:hAnsi="Times New Roman" w:cs="Times New Roman"/>
          <w:iCs/>
        </w:rPr>
      </w:pPr>
      <w:r w:rsidRPr="001936A2">
        <w:rPr>
          <w:rFonts w:ascii="Times New Roman" w:hAnsi="Times New Roman" w:cs="Times New Roman"/>
          <w:iCs/>
        </w:rPr>
        <w:t>Fekete László (</w:t>
      </w:r>
      <w:proofErr w:type="spellStart"/>
      <w:r w:rsidRPr="001936A2">
        <w:rPr>
          <w:rFonts w:ascii="Times New Roman" w:hAnsi="Times New Roman" w:cs="Times New Roman"/>
          <w:iCs/>
        </w:rPr>
        <w:t>Tragor</w:t>
      </w:r>
      <w:proofErr w:type="spellEnd"/>
      <w:r w:rsidRPr="001936A2">
        <w:rPr>
          <w:rFonts w:ascii="Times New Roman" w:hAnsi="Times New Roman" w:cs="Times New Roman"/>
          <w:iCs/>
        </w:rPr>
        <w:t xml:space="preserve"> Ignác Múzeum, Vác): </w:t>
      </w:r>
      <w:r w:rsidRPr="00584E69">
        <w:rPr>
          <w:rFonts w:ascii="Times New Roman" w:hAnsi="Times New Roman" w:cs="Times New Roman"/>
          <w:i/>
        </w:rPr>
        <w:t>Csővár ostromának közösségi régészeti kutatása</w:t>
      </w:r>
    </w:p>
    <w:p w14:paraId="682078D3" w14:textId="028680FA" w:rsidR="002C0672" w:rsidRPr="001936A2" w:rsidRDefault="002C0672" w:rsidP="001936A2">
      <w:pPr>
        <w:jc w:val="both"/>
        <w:rPr>
          <w:rFonts w:ascii="Times New Roman" w:hAnsi="Times New Roman" w:cs="Times New Roman"/>
          <w:iCs/>
        </w:rPr>
      </w:pPr>
      <w:r w:rsidRPr="001936A2">
        <w:rPr>
          <w:rFonts w:ascii="Times New Roman" w:hAnsi="Times New Roman" w:cs="Times New Roman"/>
          <w:iCs/>
        </w:rPr>
        <w:t xml:space="preserve">Lantos Andrea (Viski Károly Múzeum, Kalocsa): </w:t>
      </w:r>
      <w:r w:rsidRPr="00584E69">
        <w:rPr>
          <w:rFonts w:ascii="Times New Roman" w:hAnsi="Times New Roman" w:cs="Times New Roman"/>
          <w:i/>
        </w:rPr>
        <w:t>A szülei templom régészeti kutatása</w:t>
      </w:r>
    </w:p>
    <w:p w14:paraId="01AB7068" w14:textId="4E61DFF1" w:rsidR="002C0672" w:rsidRPr="001936A2" w:rsidRDefault="002C0672" w:rsidP="001936A2">
      <w:pPr>
        <w:jc w:val="both"/>
        <w:rPr>
          <w:rFonts w:ascii="Times New Roman" w:hAnsi="Times New Roman" w:cs="Times New Roman"/>
          <w:iCs/>
        </w:rPr>
      </w:pPr>
      <w:r w:rsidRPr="001936A2">
        <w:rPr>
          <w:rFonts w:ascii="Times New Roman" w:hAnsi="Times New Roman" w:cs="Times New Roman"/>
          <w:iCs/>
        </w:rPr>
        <w:t xml:space="preserve">Gulyás András (Jász Múzeum, Jászberény): </w:t>
      </w:r>
      <w:r w:rsidRPr="00584E69">
        <w:rPr>
          <w:rFonts w:ascii="Times New Roman" w:hAnsi="Times New Roman" w:cs="Times New Roman"/>
          <w:i/>
        </w:rPr>
        <w:t xml:space="preserve">A Jászkakasok és a Big </w:t>
      </w:r>
      <w:proofErr w:type="gramStart"/>
      <w:r w:rsidRPr="00584E69">
        <w:rPr>
          <w:rFonts w:ascii="Times New Roman" w:hAnsi="Times New Roman" w:cs="Times New Roman"/>
          <w:i/>
        </w:rPr>
        <w:t>Data</w:t>
      </w:r>
      <w:proofErr w:type="gramEnd"/>
      <w:r w:rsidRPr="00584E69">
        <w:rPr>
          <w:rFonts w:ascii="Times New Roman" w:hAnsi="Times New Roman" w:cs="Times New Roman"/>
          <w:i/>
        </w:rPr>
        <w:t xml:space="preserve"> avagy mi sülhet ki a közösségi régészet és a térinformatika találkozásából</w:t>
      </w:r>
    </w:p>
    <w:p w14:paraId="66A3267D" w14:textId="563A2B76" w:rsidR="002C0672" w:rsidRPr="00584E69" w:rsidRDefault="002C0672" w:rsidP="001936A2">
      <w:pPr>
        <w:jc w:val="both"/>
        <w:rPr>
          <w:rFonts w:ascii="Times New Roman" w:hAnsi="Times New Roman" w:cs="Times New Roman"/>
          <w:i/>
        </w:rPr>
      </w:pPr>
      <w:r w:rsidRPr="001936A2">
        <w:rPr>
          <w:rFonts w:ascii="Times New Roman" w:hAnsi="Times New Roman" w:cs="Times New Roman"/>
          <w:iCs/>
        </w:rPr>
        <w:lastRenderedPageBreak/>
        <w:t xml:space="preserve">Mester Edit (Kiss Pál Múzeum, Tiszafüred): </w:t>
      </w:r>
      <w:r w:rsidRPr="00584E69">
        <w:rPr>
          <w:rFonts w:ascii="Times New Roman" w:hAnsi="Times New Roman" w:cs="Times New Roman"/>
          <w:i/>
        </w:rPr>
        <w:t>A tiszafüredi Kiss Pál Múzeum régészeti kutatásai 2024-ben</w:t>
      </w:r>
    </w:p>
    <w:p w14:paraId="654A8350" w14:textId="5AE99C1E" w:rsidR="002C0672" w:rsidRPr="00584E69" w:rsidRDefault="002C0672" w:rsidP="001936A2">
      <w:pPr>
        <w:jc w:val="both"/>
        <w:rPr>
          <w:rFonts w:ascii="Times New Roman" w:hAnsi="Times New Roman" w:cs="Times New Roman"/>
          <w:i/>
        </w:rPr>
      </w:pPr>
      <w:r w:rsidRPr="001936A2">
        <w:rPr>
          <w:rFonts w:ascii="Times New Roman" w:hAnsi="Times New Roman" w:cs="Times New Roman"/>
          <w:iCs/>
        </w:rPr>
        <w:t xml:space="preserve">Bálint Marianna (Hajdúsági Múzeum, Hajdúböszörmény): </w:t>
      </w:r>
      <w:r w:rsidRPr="00584E69">
        <w:rPr>
          <w:rFonts w:ascii="Times New Roman" w:hAnsi="Times New Roman" w:cs="Times New Roman"/>
          <w:i/>
        </w:rPr>
        <w:t>Széllel szemben: A Hajdúsági Múzeum 2024. évi régészeti tevékenysége</w:t>
      </w:r>
    </w:p>
    <w:p w14:paraId="48731337" w14:textId="40FD2ED9" w:rsidR="002C0672" w:rsidRPr="00584E69" w:rsidRDefault="002C0672" w:rsidP="001936A2">
      <w:pPr>
        <w:jc w:val="both"/>
        <w:rPr>
          <w:rFonts w:ascii="Times New Roman" w:hAnsi="Times New Roman" w:cs="Times New Roman"/>
          <w:i/>
        </w:rPr>
      </w:pPr>
      <w:proofErr w:type="spellStart"/>
      <w:r w:rsidRPr="001936A2">
        <w:rPr>
          <w:rFonts w:ascii="Times New Roman" w:hAnsi="Times New Roman" w:cs="Times New Roman"/>
          <w:iCs/>
        </w:rPr>
        <w:t>Hergott</w:t>
      </w:r>
      <w:proofErr w:type="spellEnd"/>
      <w:r w:rsidRPr="001936A2">
        <w:rPr>
          <w:rFonts w:ascii="Times New Roman" w:hAnsi="Times New Roman" w:cs="Times New Roman"/>
          <w:iCs/>
        </w:rPr>
        <w:t xml:space="preserve"> Kristóf (Koszta József Múzeum, Szentes): </w:t>
      </w:r>
      <w:r w:rsidRPr="00584E69">
        <w:rPr>
          <w:rFonts w:ascii="Times New Roman" w:hAnsi="Times New Roman" w:cs="Times New Roman"/>
          <w:i/>
        </w:rPr>
        <w:t>A gepidáktól a lövészárkokig. A Koszta József Múzeum 2024. évi régészeti kutatásai</w:t>
      </w:r>
    </w:p>
    <w:p w14:paraId="0525AA7F" w14:textId="6AC55EE2" w:rsidR="002C0672" w:rsidRPr="00584E69" w:rsidRDefault="002C0672" w:rsidP="001936A2">
      <w:pPr>
        <w:jc w:val="both"/>
        <w:rPr>
          <w:rFonts w:ascii="Times New Roman" w:hAnsi="Times New Roman" w:cs="Times New Roman"/>
          <w:i/>
        </w:rPr>
      </w:pPr>
      <w:proofErr w:type="spellStart"/>
      <w:r w:rsidRPr="001936A2">
        <w:rPr>
          <w:rFonts w:ascii="Times New Roman" w:hAnsi="Times New Roman" w:cs="Times New Roman"/>
          <w:iCs/>
        </w:rPr>
        <w:t>Mráv</w:t>
      </w:r>
      <w:proofErr w:type="spellEnd"/>
      <w:r w:rsidRPr="001936A2">
        <w:rPr>
          <w:rFonts w:ascii="Times New Roman" w:hAnsi="Times New Roman" w:cs="Times New Roman"/>
          <w:iCs/>
        </w:rPr>
        <w:t xml:space="preserve"> Zsolt (Magyar Nemzeti Múzeum, Budapest) – </w:t>
      </w:r>
      <w:proofErr w:type="spellStart"/>
      <w:r w:rsidRPr="001936A2">
        <w:rPr>
          <w:rFonts w:ascii="Times New Roman" w:hAnsi="Times New Roman" w:cs="Times New Roman"/>
          <w:iCs/>
        </w:rPr>
        <w:t>Gutay</w:t>
      </w:r>
      <w:proofErr w:type="spellEnd"/>
      <w:r w:rsidRPr="001936A2">
        <w:rPr>
          <w:rFonts w:ascii="Times New Roman" w:hAnsi="Times New Roman" w:cs="Times New Roman"/>
          <w:iCs/>
        </w:rPr>
        <w:t xml:space="preserve"> Mónika (Dobó István Vármúzeum, Eger) –</w:t>
      </w:r>
      <w:r w:rsidR="00584E69">
        <w:rPr>
          <w:rFonts w:ascii="Times New Roman" w:hAnsi="Times New Roman" w:cs="Times New Roman"/>
          <w:iCs/>
        </w:rPr>
        <w:t xml:space="preserve"> </w:t>
      </w:r>
      <w:r w:rsidRPr="001936A2">
        <w:rPr>
          <w:rFonts w:ascii="Times New Roman" w:hAnsi="Times New Roman" w:cs="Times New Roman"/>
          <w:iCs/>
        </w:rPr>
        <w:t xml:space="preserve">Gál Andrea (Hatvany Lajos Múzeum, Hatvan): </w:t>
      </w:r>
      <w:r w:rsidRPr="00584E69">
        <w:rPr>
          <w:rFonts w:ascii="Times New Roman" w:hAnsi="Times New Roman" w:cs="Times New Roman"/>
          <w:i/>
        </w:rPr>
        <w:t>Késő római katonai őrállomás régészeti kutatása Hatvan-Nagygomboson</w:t>
      </w:r>
    </w:p>
    <w:p w14:paraId="627C8112" w14:textId="398881A4" w:rsidR="00466E39" w:rsidRPr="001936A2" w:rsidRDefault="002C0672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eastAsia="Times New Roman" w:hAnsi="Times New Roman" w:cs="Times New Roman"/>
          <w:color w:val="222222"/>
        </w:rPr>
        <w:t>Időpontja:</w:t>
      </w:r>
      <w:r w:rsidRPr="001936A2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Pr="001936A2">
        <w:rPr>
          <w:rFonts w:ascii="Times New Roman" w:eastAsia="Times New Roman" w:hAnsi="Times New Roman" w:cs="Times New Roman"/>
          <w:color w:val="222222"/>
        </w:rPr>
        <w:t>2025. május 5.</w:t>
      </w:r>
    </w:p>
    <w:p w14:paraId="400577B1" w14:textId="77777777" w:rsidR="00466E39" w:rsidRPr="001936A2" w:rsidRDefault="00466E39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3EE15F60" w14:textId="64CE1CF8" w:rsidR="002C0672" w:rsidRPr="001936A2" w:rsidRDefault="002C0672" w:rsidP="001936A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11. </w:t>
      </w:r>
      <w:r w:rsidRPr="001936A2">
        <w:rPr>
          <w:rFonts w:ascii="Times New Roman" w:hAnsi="Times New Roman" w:cs="Times New Roman"/>
          <w:b/>
          <w:bCs/>
          <w:i/>
          <w:iCs/>
        </w:rPr>
        <w:t xml:space="preserve">A „Magyar régészek és művészettörténészek kutatási külföldön” előadássorozatunk keretében </w:t>
      </w:r>
      <w:r w:rsidRPr="001936A2">
        <w:rPr>
          <w:rFonts w:ascii="Times New Roman" w:hAnsi="Times New Roman" w:cs="Times New Roman"/>
          <w:color w:val="0070C0"/>
        </w:rPr>
        <w:t>(R)</w:t>
      </w:r>
    </w:p>
    <w:p w14:paraId="6714BAD7" w14:textId="7E0E82EA" w:rsidR="002C0672" w:rsidRPr="00584E69" w:rsidRDefault="002C0672" w:rsidP="001936A2">
      <w:pPr>
        <w:jc w:val="both"/>
        <w:rPr>
          <w:rFonts w:ascii="Times New Roman" w:hAnsi="Times New Roman" w:cs="Times New Roman"/>
          <w:bCs/>
          <w:color w:val="000000"/>
        </w:rPr>
      </w:pPr>
      <w:r w:rsidRPr="00584E69">
        <w:rPr>
          <w:rFonts w:ascii="Times New Roman" w:hAnsi="Times New Roman" w:cs="Times New Roman"/>
          <w:bCs/>
          <w:color w:val="000000"/>
        </w:rPr>
        <w:t xml:space="preserve">Hoppál Krisztina: </w:t>
      </w:r>
      <w:r w:rsidRPr="00584E69">
        <w:rPr>
          <w:rFonts w:ascii="Times New Roman" w:hAnsi="Times New Roman" w:cs="Times New Roman"/>
          <w:bCs/>
          <w:i/>
          <w:iCs/>
        </w:rPr>
        <w:t xml:space="preserve">Róma és tengeri Selyemút </w:t>
      </w:r>
      <w:r w:rsidR="00840F99">
        <w:rPr>
          <w:rFonts w:ascii="Times New Roman" w:hAnsi="Times New Roman" w:cs="Times New Roman"/>
          <w:bCs/>
          <w:i/>
          <w:iCs/>
        </w:rPr>
        <w:t>–</w:t>
      </w:r>
      <w:r w:rsidR="00840F99" w:rsidRPr="00584E69">
        <w:rPr>
          <w:rFonts w:ascii="Times New Roman" w:hAnsi="Times New Roman" w:cs="Times New Roman"/>
          <w:bCs/>
          <w:i/>
          <w:iCs/>
        </w:rPr>
        <w:t xml:space="preserve"> </w:t>
      </w:r>
      <w:r w:rsidRPr="00584E69">
        <w:rPr>
          <w:rFonts w:ascii="Times New Roman" w:hAnsi="Times New Roman" w:cs="Times New Roman"/>
          <w:bCs/>
          <w:i/>
          <w:iCs/>
        </w:rPr>
        <w:t>Avagy római leletek Indián túl</w:t>
      </w:r>
    </w:p>
    <w:p w14:paraId="2150C990" w14:textId="3DC52477" w:rsidR="002C0672" w:rsidRPr="001936A2" w:rsidRDefault="002C0672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2025. május 19.</w:t>
      </w:r>
    </w:p>
    <w:p w14:paraId="645B818E" w14:textId="33514BAA" w:rsidR="00466E39" w:rsidRPr="001936A2" w:rsidRDefault="00466E39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6BEB385A" w14:textId="7B8CCE9D" w:rsidR="002C0672" w:rsidRPr="001936A2" w:rsidRDefault="002C0672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12. 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39DDC4DD" w14:textId="4F14C551" w:rsidR="002C0672" w:rsidRPr="001936A2" w:rsidRDefault="002C0672" w:rsidP="001936A2">
      <w:pPr>
        <w:jc w:val="both"/>
        <w:rPr>
          <w:rFonts w:ascii="Times New Roman" w:hAnsi="Times New Roman" w:cs="Times New Roman"/>
        </w:rPr>
      </w:pPr>
      <w:proofErr w:type="spellStart"/>
      <w:r w:rsidRPr="001936A2">
        <w:rPr>
          <w:rFonts w:ascii="Times New Roman" w:hAnsi="Times New Roman" w:cs="Times New Roman"/>
          <w:b/>
          <w:color w:val="000000"/>
        </w:rPr>
        <w:t>Kaesz</w:t>
      </w:r>
      <w:proofErr w:type="spellEnd"/>
      <w:r w:rsidRPr="001936A2">
        <w:rPr>
          <w:rFonts w:ascii="Times New Roman" w:hAnsi="Times New Roman" w:cs="Times New Roman"/>
          <w:b/>
          <w:color w:val="000000"/>
        </w:rPr>
        <w:t xml:space="preserve"> otthonok 1925–1960. A </w:t>
      </w:r>
      <w:proofErr w:type="spellStart"/>
      <w:r w:rsidRPr="001936A2">
        <w:rPr>
          <w:rFonts w:ascii="Times New Roman" w:hAnsi="Times New Roman" w:cs="Times New Roman"/>
          <w:b/>
          <w:color w:val="000000"/>
        </w:rPr>
        <w:t>Kaesz</w:t>
      </w:r>
      <w:proofErr w:type="spellEnd"/>
      <w:r w:rsidRPr="001936A2">
        <w:rPr>
          <w:rFonts w:ascii="Times New Roman" w:hAnsi="Times New Roman" w:cs="Times New Roman"/>
          <w:b/>
          <w:color w:val="000000"/>
        </w:rPr>
        <w:t xml:space="preserve"> Gyula és </w:t>
      </w:r>
      <w:proofErr w:type="spellStart"/>
      <w:r w:rsidRPr="001936A2">
        <w:rPr>
          <w:rFonts w:ascii="Times New Roman" w:hAnsi="Times New Roman" w:cs="Times New Roman"/>
          <w:b/>
          <w:color w:val="000000"/>
        </w:rPr>
        <w:t>Lukáts</w:t>
      </w:r>
      <w:proofErr w:type="spellEnd"/>
      <w:r w:rsidRPr="001936A2">
        <w:rPr>
          <w:rFonts w:ascii="Times New Roman" w:hAnsi="Times New Roman" w:cs="Times New Roman"/>
          <w:b/>
          <w:color w:val="000000"/>
        </w:rPr>
        <w:t xml:space="preserve"> Kató tervezőházaspár otthonai. </w:t>
      </w:r>
      <w:r w:rsidRPr="001936A2">
        <w:rPr>
          <w:rFonts w:ascii="Times New Roman" w:hAnsi="Times New Roman" w:cs="Times New Roman"/>
        </w:rPr>
        <w:t>Walter Rózsi villa (</w:t>
      </w:r>
      <w:r w:rsidRPr="001936A2">
        <w:rPr>
          <w:rFonts w:ascii="Times New Roman" w:hAnsi="Times New Roman" w:cs="Times New Roman"/>
          <w:color w:val="222222"/>
          <w:highlight w:val="white"/>
        </w:rPr>
        <w:t>Magyar Építészeti Múzeum és Műemlékvédelmi Dokumentációs Központ</w:t>
      </w:r>
      <w:r w:rsidRPr="001936A2">
        <w:rPr>
          <w:rFonts w:ascii="Times New Roman" w:hAnsi="Times New Roman" w:cs="Times New Roman"/>
          <w:color w:val="222222"/>
        </w:rPr>
        <w:t>)</w:t>
      </w:r>
      <w:r w:rsidR="00584E69">
        <w:rPr>
          <w:rFonts w:ascii="Times New Roman" w:hAnsi="Times New Roman" w:cs="Times New Roman"/>
          <w:color w:val="222222"/>
        </w:rPr>
        <w:t>.</w:t>
      </w:r>
      <w:r w:rsidRPr="001936A2">
        <w:rPr>
          <w:rFonts w:ascii="Times New Roman" w:hAnsi="Times New Roman" w:cs="Times New Roman"/>
          <w:color w:val="222222"/>
        </w:rPr>
        <w:t xml:space="preserve"> </w:t>
      </w:r>
      <w:r w:rsidRPr="001936A2">
        <w:rPr>
          <w:rFonts w:ascii="Times New Roman" w:hAnsi="Times New Roman" w:cs="Times New Roman"/>
        </w:rPr>
        <w:t xml:space="preserve">Szakvezetést tartottak: Bódiné </w:t>
      </w:r>
      <w:proofErr w:type="spellStart"/>
      <w:r w:rsidRPr="001936A2">
        <w:rPr>
          <w:rFonts w:ascii="Times New Roman" w:hAnsi="Times New Roman" w:cs="Times New Roman"/>
        </w:rPr>
        <w:t>Kersner</w:t>
      </w:r>
      <w:proofErr w:type="spellEnd"/>
      <w:r w:rsidRPr="001936A2">
        <w:rPr>
          <w:rFonts w:ascii="Times New Roman" w:hAnsi="Times New Roman" w:cs="Times New Roman"/>
        </w:rPr>
        <w:t xml:space="preserve"> Katalin igazgatóhelyettes, </w:t>
      </w:r>
      <w:proofErr w:type="spellStart"/>
      <w:r w:rsidRPr="001936A2">
        <w:rPr>
          <w:rFonts w:ascii="Times New Roman" w:hAnsi="Times New Roman" w:cs="Times New Roman"/>
        </w:rPr>
        <w:t>Ritoók</w:t>
      </w:r>
      <w:proofErr w:type="spellEnd"/>
      <w:r w:rsidRPr="001936A2">
        <w:rPr>
          <w:rFonts w:ascii="Times New Roman" w:hAnsi="Times New Roman" w:cs="Times New Roman"/>
        </w:rPr>
        <w:t xml:space="preserve"> Pál </w:t>
      </w:r>
      <w:proofErr w:type="spellStart"/>
      <w:r w:rsidRPr="001936A2">
        <w:rPr>
          <w:rFonts w:ascii="Times New Roman" w:hAnsi="Times New Roman" w:cs="Times New Roman"/>
        </w:rPr>
        <w:t>főmúzeológus</w:t>
      </w:r>
      <w:proofErr w:type="spellEnd"/>
      <w:r w:rsidRPr="001936A2">
        <w:rPr>
          <w:rFonts w:ascii="Times New Roman" w:hAnsi="Times New Roman" w:cs="Times New Roman"/>
        </w:rPr>
        <w:t>, Horányi Éva, a kiállítás kurátora</w:t>
      </w:r>
    </w:p>
    <w:p w14:paraId="0BD628FB" w14:textId="6AE29754" w:rsidR="002C0672" w:rsidRPr="001936A2" w:rsidRDefault="002C0672" w:rsidP="001936A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936A2">
        <w:rPr>
          <w:rFonts w:ascii="Times New Roman" w:hAnsi="Times New Roman" w:cs="Times New Roman"/>
        </w:rPr>
        <w:t xml:space="preserve">Időpontja: 2025. </w:t>
      </w:r>
      <w:r w:rsidR="006F7B80" w:rsidRPr="001936A2">
        <w:rPr>
          <w:rFonts w:ascii="Times New Roman" w:hAnsi="Times New Roman" w:cs="Times New Roman"/>
        </w:rPr>
        <w:t>május</w:t>
      </w:r>
      <w:r w:rsidRPr="001936A2">
        <w:rPr>
          <w:rFonts w:ascii="Times New Roman" w:hAnsi="Times New Roman" w:cs="Times New Roman"/>
        </w:rPr>
        <w:t xml:space="preserve"> </w:t>
      </w:r>
      <w:r w:rsidR="006F7B80" w:rsidRPr="001936A2">
        <w:rPr>
          <w:rFonts w:ascii="Times New Roman" w:hAnsi="Times New Roman" w:cs="Times New Roman"/>
        </w:rPr>
        <w:t>26.</w:t>
      </w:r>
    </w:p>
    <w:p w14:paraId="20FA07B6" w14:textId="31EEDEBB" w:rsidR="00466E39" w:rsidRPr="001936A2" w:rsidRDefault="00466E39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10403670" w14:textId="38D9249E" w:rsidR="006F7B80" w:rsidRPr="001936A2" w:rsidRDefault="006F7B80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13. 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5F19E87C" w14:textId="11D468BB" w:rsidR="006F7B80" w:rsidRPr="001936A2" w:rsidRDefault="006F7B80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</w:rPr>
        <w:t>MS Mester és kora</w:t>
      </w:r>
      <w:r w:rsidR="00584E69">
        <w:rPr>
          <w:rFonts w:ascii="Times New Roman" w:hAnsi="Times New Roman" w:cs="Times New Roman"/>
          <w:b/>
        </w:rPr>
        <w:t>.</w:t>
      </w:r>
      <w:r w:rsidRPr="001936A2">
        <w:rPr>
          <w:rFonts w:ascii="Times New Roman" w:hAnsi="Times New Roman" w:cs="Times New Roman"/>
          <w:b/>
        </w:rPr>
        <w:t xml:space="preserve"> </w:t>
      </w:r>
      <w:r w:rsidRPr="001936A2">
        <w:rPr>
          <w:rFonts w:ascii="Times New Roman" w:hAnsi="Times New Roman" w:cs="Times New Roman"/>
        </w:rPr>
        <w:t xml:space="preserve">Szépművészeti Múzeum. Szakvezetést tartottak: </w:t>
      </w:r>
      <w:r w:rsidRPr="001936A2">
        <w:rPr>
          <w:rFonts w:ascii="Times New Roman" w:hAnsi="Times New Roman" w:cs="Times New Roman"/>
          <w:color w:val="222222"/>
          <w:highlight w:val="white"/>
        </w:rPr>
        <w:t xml:space="preserve">Pattantyús Manga, Sarkadi Nagy Emese és </w:t>
      </w:r>
      <w:proofErr w:type="spellStart"/>
      <w:r w:rsidRPr="001936A2">
        <w:rPr>
          <w:rFonts w:ascii="Times New Roman" w:hAnsi="Times New Roman" w:cs="Times New Roman"/>
          <w:color w:val="222222"/>
          <w:highlight w:val="white"/>
        </w:rPr>
        <w:t>Endrődi</w:t>
      </w:r>
      <w:proofErr w:type="spellEnd"/>
      <w:r w:rsidRPr="001936A2">
        <w:rPr>
          <w:rFonts w:ascii="Times New Roman" w:hAnsi="Times New Roman" w:cs="Times New Roman"/>
          <w:color w:val="222222"/>
          <w:highlight w:val="white"/>
        </w:rPr>
        <w:t xml:space="preserve"> Gábor</w:t>
      </w:r>
      <w:r w:rsidRPr="001936A2">
        <w:rPr>
          <w:rFonts w:ascii="Times New Roman" w:hAnsi="Times New Roman" w:cs="Times New Roman"/>
        </w:rPr>
        <w:t>, a kiállítás kurátorai</w:t>
      </w:r>
    </w:p>
    <w:p w14:paraId="11E54662" w14:textId="1CC2811D" w:rsidR="002C0672" w:rsidRPr="001936A2" w:rsidRDefault="006F7B80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</w:rPr>
        <w:t>Időpontja: 2025. május 27.</w:t>
      </w:r>
    </w:p>
    <w:p w14:paraId="10B45A73" w14:textId="77777777" w:rsidR="002C0672" w:rsidRPr="001936A2" w:rsidRDefault="002C0672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24D602FD" w14:textId="0F61645C" w:rsidR="006F7B80" w:rsidRPr="001936A2" w:rsidRDefault="006F7B80" w:rsidP="001936A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14. Közös régészeti előadás </w:t>
      </w:r>
      <w:r w:rsidRPr="001936A2">
        <w:rPr>
          <w:rFonts w:ascii="Times New Roman" w:hAnsi="Times New Roman" w:cs="Times New Roman"/>
          <w:color w:val="0070C0"/>
        </w:rPr>
        <w:t xml:space="preserve">(R) </w:t>
      </w:r>
      <w:r w:rsidRPr="001936A2">
        <w:rPr>
          <w:rFonts w:ascii="Times New Roman" w:hAnsi="Times New Roman" w:cs="Times New Roman"/>
          <w:b/>
          <w:bCs/>
          <w:i/>
          <w:iCs/>
        </w:rPr>
        <w:t xml:space="preserve">és művészettörténeti előadás </w:t>
      </w:r>
      <w:r w:rsidRPr="001936A2">
        <w:rPr>
          <w:rFonts w:ascii="Times New Roman" w:hAnsi="Times New Roman" w:cs="Times New Roman"/>
          <w:color w:val="FF0000"/>
        </w:rPr>
        <w:t>(M)</w:t>
      </w:r>
    </w:p>
    <w:p w14:paraId="2653DCAA" w14:textId="77777777" w:rsidR="006F7B80" w:rsidRPr="00584E69" w:rsidRDefault="006F7B80" w:rsidP="001936A2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  <w:bCs/>
          <w:i/>
          <w:iCs/>
          <w:color w:val="000000"/>
        </w:rPr>
      </w:pPr>
      <w:r w:rsidRPr="00584E69">
        <w:rPr>
          <w:rFonts w:ascii="Times New Roman" w:hAnsi="Times New Roman" w:cs="Times New Roman"/>
          <w:bCs/>
          <w:color w:val="222222"/>
          <w:highlight w:val="white"/>
        </w:rPr>
        <w:t xml:space="preserve">Mezey Alice – Mészáros Orsolya: </w:t>
      </w:r>
      <w:r w:rsidRPr="00584E69">
        <w:rPr>
          <w:rFonts w:ascii="Times New Roman" w:hAnsi="Times New Roman" w:cs="Times New Roman"/>
          <w:bCs/>
          <w:i/>
          <w:iCs/>
          <w:color w:val="222222"/>
          <w:highlight w:val="white"/>
        </w:rPr>
        <w:t xml:space="preserve">A </w:t>
      </w:r>
      <w:proofErr w:type="spellStart"/>
      <w:r w:rsidRPr="00584E69">
        <w:rPr>
          <w:rFonts w:ascii="Times New Roman" w:hAnsi="Times New Roman" w:cs="Times New Roman"/>
          <w:bCs/>
          <w:i/>
          <w:iCs/>
          <w:color w:val="222222"/>
          <w:highlight w:val="white"/>
        </w:rPr>
        <w:t>kökényesi</w:t>
      </w:r>
      <w:proofErr w:type="spellEnd"/>
      <w:r w:rsidRPr="00584E69">
        <w:rPr>
          <w:rFonts w:ascii="Times New Roman" w:hAnsi="Times New Roman" w:cs="Times New Roman"/>
          <w:bCs/>
          <w:i/>
          <w:iCs/>
          <w:color w:val="222222"/>
          <w:highlight w:val="white"/>
        </w:rPr>
        <w:t xml:space="preserve"> premontrei prépostság műemléki és régészeti kutatásainak új problémakörei</w:t>
      </w:r>
    </w:p>
    <w:p w14:paraId="50FE6677" w14:textId="11792797" w:rsidR="002C0672" w:rsidRPr="001936A2" w:rsidRDefault="006F7B80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</w:rPr>
        <w:t>Időpontja: 2025. június 2.</w:t>
      </w:r>
    </w:p>
    <w:p w14:paraId="7A5B1A70" w14:textId="77777777" w:rsidR="002C0672" w:rsidRPr="001936A2" w:rsidRDefault="002C0672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7B687019" w14:textId="77777777" w:rsidR="006F7B80" w:rsidRPr="001936A2" w:rsidRDefault="006F7B80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15. 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564DF463" w14:textId="6CDFEB55" w:rsidR="006F7B80" w:rsidRPr="001936A2" w:rsidRDefault="006F7B80" w:rsidP="00584E69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color w:val="222222"/>
          <w:highlight w:val="white"/>
        </w:rPr>
        <w:t xml:space="preserve">Az élet művészete. Szecessziós plakátművészet és tárgykultúra Magyarországon 1895–1914. </w:t>
      </w:r>
      <w:r w:rsidRPr="001936A2">
        <w:rPr>
          <w:rFonts w:ascii="Times New Roman" w:hAnsi="Times New Roman" w:cs="Times New Roman"/>
        </w:rPr>
        <w:t>Magyar Nemzeti Galéria. Szakvezetést tartott: Katona Anikó, a kiállítás kurátora</w:t>
      </w:r>
    </w:p>
    <w:p w14:paraId="58B298CE" w14:textId="5C826568" w:rsidR="006F7B80" w:rsidRPr="001936A2" w:rsidRDefault="006F7B80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</w:rPr>
        <w:t>Időpontja: 2025. június 11.</w:t>
      </w:r>
    </w:p>
    <w:p w14:paraId="49BC56DB" w14:textId="77777777" w:rsidR="002C0672" w:rsidRPr="001936A2" w:rsidRDefault="002C0672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36D2D995" w14:textId="4A427DCC" w:rsidR="006F7B80" w:rsidRPr="001936A2" w:rsidRDefault="006F7B80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16. </w:t>
      </w:r>
      <w:r w:rsidRPr="001936A2">
        <w:rPr>
          <w:rFonts w:ascii="Times New Roman" w:hAnsi="Times New Roman" w:cs="Times New Roman"/>
          <w:b/>
          <w:i/>
          <w:iCs/>
          <w:shd w:val="clear" w:color="auto" w:fill="FFFFFF"/>
        </w:rPr>
        <w:t>Helyszín</w:t>
      </w:r>
      <w:r w:rsidRPr="001936A2">
        <w:rPr>
          <w:rFonts w:ascii="Times New Roman" w:hAnsi="Times New Roman" w:cs="Times New Roman"/>
          <w:b/>
          <w:i/>
          <w:iCs/>
        </w:rPr>
        <w:t xml:space="preserve">-látogatás szakvezetéssel </w:t>
      </w:r>
      <w:r w:rsidRPr="001936A2">
        <w:rPr>
          <w:rFonts w:ascii="Times New Roman" w:hAnsi="Times New Roman" w:cs="Times New Roman"/>
          <w:color w:val="FF0000"/>
        </w:rPr>
        <w:t>(M)</w:t>
      </w:r>
    </w:p>
    <w:p w14:paraId="4DB06706" w14:textId="1DC50F7A" w:rsidR="006F7B80" w:rsidRPr="001936A2" w:rsidRDefault="006F7B80" w:rsidP="001936A2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  <w:b/>
          <w:color w:val="000000"/>
        </w:rPr>
        <w:t>S</w:t>
      </w:r>
      <w:r w:rsidRPr="001936A2">
        <w:rPr>
          <w:rFonts w:ascii="Times New Roman" w:hAnsi="Times New Roman" w:cs="Times New Roman"/>
          <w:b/>
        </w:rPr>
        <w:t xml:space="preserve">zerb művészettörténeti-kultúrtörténeti séta Pesten. </w:t>
      </w:r>
      <w:r w:rsidRPr="001936A2">
        <w:rPr>
          <w:rFonts w:ascii="Times New Roman" w:hAnsi="Times New Roman" w:cs="Times New Roman"/>
        </w:rPr>
        <w:t xml:space="preserve">A sétát vezette: </w:t>
      </w:r>
      <w:proofErr w:type="spellStart"/>
      <w:r w:rsidRPr="001936A2">
        <w:rPr>
          <w:rFonts w:ascii="Times New Roman" w:hAnsi="Times New Roman" w:cs="Times New Roman"/>
        </w:rPr>
        <w:t>Golub</w:t>
      </w:r>
      <w:proofErr w:type="spellEnd"/>
      <w:r w:rsidRPr="001936A2">
        <w:rPr>
          <w:rFonts w:ascii="Times New Roman" w:hAnsi="Times New Roman" w:cs="Times New Roman"/>
        </w:rPr>
        <w:t xml:space="preserve"> Xénia művészettörténész</w:t>
      </w:r>
    </w:p>
    <w:p w14:paraId="0C9CC190" w14:textId="0DBC0132" w:rsidR="006F7B80" w:rsidRPr="001936A2" w:rsidRDefault="006F7B80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</w:rPr>
        <w:t>Időpontja: 2025. június 16.</w:t>
      </w:r>
    </w:p>
    <w:p w14:paraId="3476A3FE" w14:textId="77777777" w:rsidR="00E45EF7" w:rsidRPr="001936A2" w:rsidRDefault="00E45EF7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6BA401B3" w14:textId="193862EE" w:rsidR="00E45EF7" w:rsidRPr="001936A2" w:rsidRDefault="00E45EF7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17. </w:t>
      </w:r>
      <w:r w:rsidRPr="001936A2">
        <w:rPr>
          <w:rFonts w:ascii="Times New Roman" w:hAnsi="Times New Roman" w:cs="Times New Roman"/>
          <w:b/>
          <w:i/>
          <w:iCs/>
          <w:color w:val="1D2228"/>
        </w:rPr>
        <w:t xml:space="preserve">A Magyar Régészeti és Művészettörténeti Társulat 2025. évi vándorgyűlése </w:t>
      </w:r>
      <w:r w:rsidRPr="001936A2">
        <w:rPr>
          <w:rFonts w:ascii="Times New Roman" w:hAnsi="Times New Roman" w:cs="Times New Roman"/>
          <w:color w:val="0070C0"/>
        </w:rPr>
        <w:t xml:space="preserve">(R) </w:t>
      </w:r>
      <w:r w:rsidRPr="001936A2">
        <w:rPr>
          <w:rFonts w:ascii="Times New Roman" w:hAnsi="Times New Roman" w:cs="Times New Roman"/>
          <w:color w:val="FF0000"/>
        </w:rPr>
        <w:t xml:space="preserve">(M) </w:t>
      </w:r>
      <w:r w:rsidRPr="001936A2">
        <w:rPr>
          <w:rFonts w:ascii="Times New Roman" w:hAnsi="Times New Roman" w:cs="Times New Roman"/>
        </w:rPr>
        <w:t>(K)</w:t>
      </w:r>
    </w:p>
    <w:p w14:paraId="0DE2236C" w14:textId="66F62006" w:rsidR="00E45EF7" w:rsidRPr="001936A2" w:rsidRDefault="00E45EF7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1936A2">
        <w:rPr>
          <w:rFonts w:ascii="Times New Roman" w:hAnsi="Times New Roman" w:cs="Times New Roman"/>
          <w:bCs/>
        </w:rPr>
        <w:t>Partnereink voltak: a Soproni Múzeum munkatársai</w:t>
      </w:r>
    </w:p>
    <w:p w14:paraId="37758F39" w14:textId="77777777" w:rsidR="00E45EF7" w:rsidRPr="001936A2" w:rsidRDefault="00E45EF7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1936A2">
        <w:rPr>
          <w:rFonts w:ascii="Times New Roman" w:hAnsi="Times New Roman" w:cs="Times New Roman"/>
          <w:bCs/>
        </w:rPr>
        <w:t>Program</w:t>
      </w:r>
    </w:p>
    <w:p w14:paraId="26DA226B" w14:textId="655405C0" w:rsidR="00E45EF7" w:rsidRPr="001936A2" w:rsidRDefault="00E45EF7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1936A2">
        <w:rPr>
          <w:rFonts w:ascii="Times New Roman" w:hAnsi="Times New Roman" w:cs="Times New Roman"/>
          <w:bCs/>
        </w:rPr>
        <w:t xml:space="preserve">1. nap </w:t>
      </w:r>
      <w:r w:rsidRPr="001936A2">
        <w:rPr>
          <w:rFonts w:ascii="Times New Roman" w:hAnsi="Times New Roman" w:cs="Times New Roman"/>
        </w:rPr>
        <w:t>A Soproni Múzeum kiállításainak megtekintése szakvezetéssel (</w:t>
      </w:r>
      <w:r w:rsidRPr="001936A2">
        <w:rPr>
          <w:rFonts w:ascii="Times New Roman" w:hAnsi="Times New Roman" w:cs="Times New Roman"/>
          <w:color w:val="000000" w:themeColor="text1"/>
        </w:rPr>
        <w:t xml:space="preserve">új régészeti kiállítás (Sopron örök!) Múzeumnegyed, polgárlakás rekonstrukciók (Otthon a városban), felújított római és középkori </w:t>
      </w:r>
      <w:proofErr w:type="spellStart"/>
      <w:r w:rsidRPr="001936A2">
        <w:rPr>
          <w:rFonts w:ascii="Times New Roman" w:hAnsi="Times New Roman" w:cs="Times New Roman"/>
          <w:color w:val="000000" w:themeColor="text1"/>
        </w:rPr>
        <w:t>kőtár</w:t>
      </w:r>
      <w:proofErr w:type="spellEnd"/>
    </w:p>
    <w:p w14:paraId="541DB96E" w14:textId="77777777" w:rsidR="00E45EF7" w:rsidRPr="001936A2" w:rsidRDefault="00E45EF7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1936A2">
        <w:rPr>
          <w:rFonts w:ascii="Times New Roman" w:hAnsi="Times New Roman" w:cs="Times New Roman"/>
          <w:bCs/>
        </w:rPr>
        <w:t>Kiskonferencia a térség kutatásáról és a Soproni Múzeum szakmai munkájáról</w:t>
      </w:r>
    </w:p>
    <w:p w14:paraId="50DD143C" w14:textId="7D46D2C8" w:rsidR="00E45EF7" w:rsidRPr="001936A2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</w:pPr>
      <w:r w:rsidRPr="001936A2">
        <w:lastRenderedPageBreak/>
        <w:t xml:space="preserve">Tóth Imre: </w:t>
      </w:r>
      <w:r w:rsidRPr="00584E69">
        <w:rPr>
          <w:i/>
          <w:iCs/>
        </w:rPr>
        <w:t>Fejlesztések a Soproni Múzeumban az elmúlt két évtizedben</w:t>
      </w:r>
      <w:r w:rsidRPr="001936A2">
        <w:t xml:space="preserve"> </w:t>
      </w:r>
    </w:p>
    <w:p w14:paraId="4C5E1A96" w14:textId="21112C62" w:rsidR="00E45EF7" w:rsidRPr="001936A2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</w:pPr>
      <w:proofErr w:type="spellStart"/>
      <w:r w:rsidRPr="001936A2">
        <w:t>Mrenka</w:t>
      </w:r>
      <w:proofErr w:type="spellEnd"/>
      <w:r w:rsidRPr="001936A2">
        <w:t xml:space="preserve"> Attila: </w:t>
      </w:r>
      <w:r w:rsidRPr="00584E69">
        <w:rPr>
          <w:i/>
          <w:iCs/>
        </w:rPr>
        <w:t>Újabb feltárások Sopronban és környékén az elmúlt évtizedben</w:t>
      </w:r>
    </w:p>
    <w:p w14:paraId="512ECFB2" w14:textId="2AE06A78" w:rsidR="00E45EF7" w:rsidRPr="001936A2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</w:pPr>
      <w:r w:rsidRPr="001936A2">
        <w:t xml:space="preserve">Wollák Katalin: </w:t>
      </w:r>
      <w:r w:rsidRPr="00584E69">
        <w:rPr>
          <w:i/>
          <w:iCs/>
        </w:rPr>
        <w:t>Vaskori Duna Út – Sopron Várhely</w:t>
      </w:r>
      <w:r w:rsidRPr="001936A2">
        <w:t xml:space="preserve"> (rövid beszámoló)</w:t>
      </w:r>
    </w:p>
    <w:p w14:paraId="0BE2CC63" w14:textId="7E614047" w:rsidR="00E45EF7" w:rsidRPr="001936A2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</w:pPr>
      <w:proofErr w:type="spellStart"/>
      <w:r w:rsidRPr="001936A2">
        <w:t>Melis</w:t>
      </w:r>
      <w:proofErr w:type="spellEnd"/>
      <w:r w:rsidRPr="001936A2">
        <w:t xml:space="preserve"> Eszter: </w:t>
      </w:r>
      <w:r w:rsidRPr="00584E69">
        <w:rPr>
          <w:i/>
          <w:iCs/>
        </w:rPr>
        <w:t>Bronzkori temetkezések és települések a Fertő-tó vidékén</w:t>
      </w:r>
      <w:r w:rsidRPr="001936A2">
        <w:t xml:space="preserve"> </w:t>
      </w:r>
    </w:p>
    <w:p w14:paraId="075BAC9C" w14:textId="39A255E3" w:rsidR="00E45EF7" w:rsidRPr="00584E69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  <w:rPr>
          <w:i/>
          <w:iCs/>
        </w:rPr>
      </w:pPr>
      <w:proofErr w:type="spellStart"/>
      <w:r w:rsidRPr="001936A2">
        <w:t>Erdeiné</w:t>
      </w:r>
      <w:proofErr w:type="spellEnd"/>
      <w:r w:rsidRPr="001936A2">
        <w:t xml:space="preserve"> </w:t>
      </w:r>
      <w:proofErr w:type="spellStart"/>
      <w:r w:rsidRPr="001936A2">
        <w:t>Kuslics</w:t>
      </w:r>
      <w:proofErr w:type="spellEnd"/>
      <w:r w:rsidRPr="001936A2">
        <w:t xml:space="preserve"> Katalin: </w:t>
      </w:r>
      <w:proofErr w:type="spellStart"/>
      <w:r w:rsidRPr="00584E69">
        <w:rPr>
          <w:i/>
          <w:iCs/>
        </w:rPr>
        <w:t>Storno</w:t>
      </w:r>
      <w:proofErr w:type="spellEnd"/>
      <w:r w:rsidRPr="00584E69">
        <w:rPr>
          <w:i/>
          <w:iCs/>
        </w:rPr>
        <w:t xml:space="preserve">-konyha – egy múzeumi </w:t>
      </w:r>
      <w:proofErr w:type="spellStart"/>
      <w:r w:rsidRPr="00584E69">
        <w:rPr>
          <w:i/>
          <w:iCs/>
        </w:rPr>
        <w:t>gasztroblog</w:t>
      </w:r>
      <w:proofErr w:type="spellEnd"/>
      <w:r w:rsidRPr="00584E69">
        <w:rPr>
          <w:i/>
          <w:iCs/>
        </w:rPr>
        <w:t xml:space="preserve"> és a gyakorlati muzeológia lehetőségei</w:t>
      </w:r>
    </w:p>
    <w:p w14:paraId="60221CC4" w14:textId="171A6111" w:rsidR="00E45EF7" w:rsidRPr="001936A2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</w:pPr>
      <w:r w:rsidRPr="001936A2">
        <w:t xml:space="preserve">Nemes András: </w:t>
      </w:r>
      <w:r w:rsidRPr="00584E69">
        <w:rPr>
          <w:i/>
          <w:iCs/>
        </w:rPr>
        <w:t>Zichy-Meskó palota kutatása</w:t>
      </w:r>
      <w:r w:rsidRPr="001936A2">
        <w:t xml:space="preserve"> </w:t>
      </w:r>
    </w:p>
    <w:p w14:paraId="061273B9" w14:textId="3AC212F0" w:rsidR="00E45EF7" w:rsidRPr="001936A2" w:rsidRDefault="00E45EF7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1936A2">
        <w:rPr>
          <w:rFonts w:ascii="Times New Roman" w:hAnsi="Times New Roman" w:cs="Times New Roman"/>
        </w:rPr>
        <w:t xml:space="preserve">A konferenciát követően </w:t>
      </w:r>
      <w:r w:rsidR="00733BBF" w:rsidRPr="001936A2">
        <w:rPr>
          <w:rFonts w:ascii="Times New Roman" w:hAnsi="Times New Roman" w:cs="Times New Roman"/>
        </w:rPr>
        <w:t xml:space="preserve">lehetőség volt </w:t>
      </w:r>
      <w:r w:rsidRPr="001936A2">
        <w:rPr>
          <w:rFonts w:ascii="Times New Roman" w:hAnsi="Times New Roman" w:cs="Times New Roman"/>
          <w:bCs/>
          <w:color w:val="000000" w:themeColor="text1"/>
        </w:rPr>
        <w:t>a f</w:t>
      </w:r>
      <w:r w:rsidRPr="001936A2">
        <w:rPr>
          <w:rFonts w:ascii="Times New Roman" w:hAnsi="Times New Roman" w:cs="Times New Roman"/>
          <w:color w:val="000000" w:themeColor="text1"/>
        </w:rPr>
        <w:t xml:space="preserve">elújított </w:t>
      </w:r>
      <w:r w:rsidR="00733BBF" w:rsidRPr="001936A2">
        <w:rPr>
          <w:rFonts w:ascii="Times New Roman" w:hAnsi="Times New Roman" w:cs="Times New Roman"/>
          <w:color w:val="000000" w:themeColor="text1"/>
        </w:rPr>
        <w:t>ú</w:t>
      </w:r>
      <w:r w:rsidRPr="001936A2">
        <w:rPr>
          <w:rFonts w:ascii="Times New Roman" w:hAnsi="Times New Roman" w:cs="Times New Roman"/>
          <w:color w:val="000000" w:themeColor="text1"/>
        </w:rPr>
        <w:t xml:space="preserve">jkori </w:t>
      </w:r>
      <w:proofErr w:type="spellStart"/>
      <w:proofErr w:type="gramStart"/>
      <w:r w:rsidRPr="001936A2">
        <w:rPr>
          <w:rFonts w:ascii="Times New Roman" w:hAnsi="Times New Roman" w:cs="Times New Roman"/>
          <w:color w:val="000000" w:themeColor="text1"/>
        </w:rPr>
        <w:t>kőtár</w:t>
      </w:r>
      <w:proofErr w:type="spellEnd"/>
      <w:r w:rsidR="00733BBF" w:rsidRPr="001936A2">
        <w:rPr>
          <w:rFonts w:ascii="Times New Roman" w:hAnsi="Times New Roman" w:cs="Times New Roman"/>
          <w:color w:val="000000" w:themeColor="text1"/>
        </w:rPr>
        <w:t xml:space="preserve"> </w:t>
      </w:r>
      <w:r w:rsidR="00584E69">
        <w:rPr>
          <w:rFonts w:ascii="Times New Roman" w:hAnsi="Times New Roman" w:cs="Times New Roman"/>
          <w:color w:val="000000" w:themeColor="text1"/>
        </w:rPr>
        <w:t xml:space="preserve"> </w:t>
      </w:r>
      <w:r w:rsidR="00733BBF" w:rsidRPr="001936A2">
        <w:rPr>
          <w:rFonts w:ascii="Times New Roman" w:hAnsi="Times New Roman" w:cs="Times New Roman"/>
          <w:color w:val="000000" w:themeColor="text1"/>
        </w:rPr>
        <w:t>/</w:t>
      </w:r>
      <w:proofErr w:type="gramEnd"/>
      <w:r w:rsidR="00733BBF" w:rsidRPr="001936A2">
        <w:rPr>
          <w:rFonts w:ascii="Times New Roman" w:hAnsi="Times New Roman" w:cs="Times New Roman"/>
          <w:color w:val="000000" w:themeColor="text1"/>
        </w:rPr>
        <w:t xml:space="preserve"> </w:t>
      </w:r>
      <w:r w:rsidRPr="001936A2">
        <w:rPr>
          <w:rFonts w:ascii="Times New Roman" w:hAnsi="Times New Roman" w:cs="Times New Roman"/>
          <w:color w:val="000000" w:themeColor="text1"/>
        </w:rPr>
        <w:t xml:space="preserve">a </w:t>
      </w:r>
      <w:proofErr w:type="spellStart"/>
      <w:r w:rsidRPr="001936A2">
        <w:rPr>
          <w:rFonts w:ascii="Times New Roman" w:hAnsi="Times New Roman" w:cs="Times New Roman"/>
          <w:color w:val="000000" w:themeColor="text1"/>
        </w:rPr>
        <w:t>Storno</w:t>
      </w:r>
      <w:proofErr w:type="spellEnd"/>
      <w:r w:rsidRPr="001936A2">
        <w:rPr>
          <w:rFonts w:ascii="Times New Roman" w:hAnsi="Times New Roman" w:cs="Times New Roman"/>
          <w:color w:val="000000" w:themeColor="text1"/>
        </w:rPr>
        <w:t>-gyűjtemény és könyvtár</w:t>
      </w:r>
      <w:r w:rsidR="00733BBF" w:rsidRPr="001936A2">
        <w:rPr>
          <w:rFonts w:ascii="Times New Roman" w:hAnsi="Times New Roman" w:cs="Times New Roman"/>
          <w:color w:val="000000" w:themeColor="text1"/>
        </w:rPr>
        <w:t xml:space="preserve"> /római kori </w:t>
      </w:r>
      <w:r w:rsidR="00584E69">
        <w:rPr>
          <w:rFonts w:ascii="Times New Roman" w:hAnsi="Times New Roman" w:cs="Times New Roman"/>
          <w:color w:val="000000" w:themeColor="text1"/>
        </w:rPr>
        <w:t>Fó</w:t>
      </w:r>
      <w:r w:rsidR="00733BBF" w:rsidRPr="001936A2">
        <w:rPr>
          <w:rFonts w:ascii="Times New Roman" w:hAnsi="Times New Roman" w:cs="Times New Roman"/>
          <w:color w:val="000000" w:themeColor="text1"/>
        </w:rPr>
        <w:t>rum (</w:t>
      </w:r>
      <w:proofErr w:type="spellStart"/>
      <w:r w:rsidR="00733BBF" w:rsidRPr="001936A2">
        <w:rPr>
          <w:rFonts w:ascii="Times New Roman" w:hAnsi="Times New Roman" w:cs="Times New Roman"/>
          <w:color w:val="000000" w:themeColor="text1"/>
        </w:rPr>
        <w:t>Scarbantia</w:t>
      </w:r>
      <w:proofErr w:type="spellEnd"/>
      <w:r w:rsidR="00733BBF" w:rsidRPr="001936A2">
        <w:rPr>
          <w:rFonts w:ascii="Times New Roman" w:hAnsi="Times New Roman" w:cs="Times New Roman"/>
          <w:color w:val="000000" w:themeColor="text1"/>
        </w:rPr>
        <w:t xml:space="preserve"> Régészeti Park részeként) megtekintésére</w:t>
      </w:r>
    </w:p>
    <w:p w14:paraId="7FA7B43C" w14:textId="79E7B3FA" w:rsidR="00E45EF7" w:rsidRPr="00584E69" w:rsidRDefault="00E45EF7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584E69">
        <w:rPr>
          <w:rFonts w:ascii="Times New Roman" w:hAnsi="Times New Roman" w:cs="Times New Roman"/>
          <w:bCs/>
        </w:rPr>
        <w:t>2. nap Sopronbánfalva és Sopron épített öröksége</w:t>
      </w:r>
    </w:p>
    <w:p w14:paraId="18B4DEA9" w14:textId="4C56B9BA" w:rsidR="00E45EF7" w:rsidRPr="00584E69" w:rsidRDefault="00E45EF7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584E69">
        <w:rPr>
          <w:rFonts w:ascii="Times New Roman" w:hAnsi="Times New Roman" w:cs="Times New Roman"/>
          <w:bCs/>
        </w:rPr>
        <w:t>Sopronbánfalva</w:t>
      </w:r>
    </w:p>
    <w:p w14:paraId="746A31FA" w14:textId="7ED14817" w:rsidR="00E45EF7" w:rsidRPr="00584E69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  <w:rPr>
          <w:bCs/>
        </w:rPr>
      </w:pPr>
      <w:r w:rsidRPr="00584E69">
        <w:rPr>
          <w:bCs/>
        </w:rPr>
        <w:t xml:space="preserve">Mária Magdolna templom </w:t>
      </w:r>
    </w:p>
    <w:p w14:paraId="290C315E" w14:textId="2ABE4154" w:rsidR="00E45EF7" w:rsidRPr="00584E69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  <w:rPr>
          <w:bCs/>
        </w:rPr>
      </w:pPr>
      <w:r w:rsidRPr="00584E69">
        <w:rPr>
          <w:bCs/>
        </w:rPr>
        <w:t xml:space="preserve">a barokk lépcső és a stációk </w:t>
      </w:r>
    </w:p>
    <w:p w14:paraId="53CEAC34" w14:textId="77777777" w:rsidR="00E45EF7" w:rsidRPr="00584E69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  <w:rPr>
          <w:bCs/>
        </w:rPr>
      </w:pPr>
      <w:r w:rsidRPr="00584E69">
        <w:rPr>
          <w:bCs/>
        </w:rPr>
        <w:t xml:space="preserve">a 2009–2010-ben felújított kolostoregyüttes </w:t>
      </w:r>
    </w:p>
    <w:p w14:paraId="2AF2F9E6" w14:textId="4669BA08" w:rsidR="00E45EF7" w:rsidRPr="00584E69" w:rsidRDefault="00E45EF7" w:rsidP="00CF77D1">
      <w:pPr>
        <w:pStyle w:val="Listaszerbekezds"/>
        <w:widowControl w:val="0"/>
        <w:numPr>
          <w:ilvl w:val="0"/>
          <w:numId w:val="77"/>
        </w:numPr>
        <w:autoSpaceDN/>
        <w:contextualSpacing/>
        <w:jc w:val="both"/>
        <w:textAlignment w:val="auto"/>
        <w:rPr>
          <w:bCs/>
        </w:rPr>
      </w:pPr>
      <w:r w:rsidRPr="00584E69">
        <w:rPr>
          <w:bCs/>
        </w:rPr>
        <w:t>felújított Kárpáti (Erdei) malom</w:t>
      </w:r>
    </w:p>
    <w:p w14:paraId="6CB148DB" w14:textId="363568C9" w:rsidR="00E45EF7" w:rsidRPr="00584E69" w:rsidRDefault="00E45EF7" w:rsidP="001936A2">
      <w:pPr>
        <w:rPr>
          <w:rFonts w:ascii="Times New Roman" w:hAnsi="Times New Roman" w:cs="Times New Roman"/>
          <w:bCs/>
        </w:rPr>
      </w:pPr>
      <w:r w:rsidRPr="00584E69">
        <w:rPr>
          <w:rFonts w:ascii="Times New Roman" w:hAnsi="Times New Roman" w:cs="Times New Roman"/>
          <w:bCs/>
        </w:rPr>
        <w:t>Soproni templomok és gyűjtemények)</w:t>
      </w:r>
    </w:p>
    <w:p w14:paraId="6844E321" w14:textId="4AE2B264" w:rsidR="00E45EF7" w:rsidRPr="00584E69" w:rsidRDefault="00E45EF7" w:rsidP="00CF77D1">
      <w:pPr>
        <w:pStyle w:val="Listaszerbekezds"/>
        <w:widowControl w:val="0"/>
        <w:numPr>
          <w:ilvl w:val="0"/>
          <w:numId w:val="78"/>
        </w:numPr>
        <w:autoSpaceDN/>
        <w:contextualSpacing/>
        <w:jc w:val="both"/>
        <w:textAlignment w:val="auto"/>
        <w:rPr>
          <w:bCs/>
        </w:rPr>
      </w:pPr>
      <w:r w:rsidRPr="00584E69">
        <w:rPr>
          <w:rFonts w:eastAsiaTheme="minorHAnsi"/>
          <w:bCs/>
        </w:rPr>
        <w:t>Soproni Evangélikus Múzeum és Levéltár</w:t>
      </w:r>
    </w:p>
    <w:p w14:paraId="35CA66A5" w14:textId="77777777" w:rsidR="00E45EF7" w:rsidRPr="00584E69" w:rsidRDefault="00E45EF7" w:rsidP="00CF77D1">
      <w:pPr>
        <w:pStyle w:val="Listaszerbekezds"/>
        <w:widowControl w:val="0"/>
        <w:numPr>
          <w:ilvl w:val="0"/>
          <w:numId w:val="78"/>
        </w:numPr>
        <w:autoSpaceDN/>
        <w:contextualSpacing/>
        <w:jc w:val="both"/>
        <w:textAlignment w:val="auto"/>
        <w:rPr>
          <w:bCs/>
        </w:rPr>
      </w:pPr>
      <w:r w:rsidRPr="00584E69">
        <w:rPr>
          <w:bCs/>
        </w:rPr>
        <w:t>Szent Mihály plébániatemplom, Szent Jakab kápolna, Keresztelő Szent János kápolna</w:t>
      </w:r>
    </w:p>
    <w:p w14:paraId="30D092DF" w14:textId="77777777" w:rsidR="00E45EF7" w:rsidRPr="00584E69" w:rsidRDefault="00E45EF7" w:rsidP="00CF77D1">
      <w:pPr>
        <w:pStyle w:val="Listaszerbekezds"/>
        <w:widowControl w:val="0"/>
        <w:numPr>
          <w:ilvl w:val="0"/>
          <w:numId w:val="78"/>
        </w:numPr>
        <w:autoSpaceDN/>
        <w:contextualSpacing/>
        <w:jc w:val="both"/>
        <w:textAlignment w:val="auto"/>
        <w:rPr>
          <w:bCs/>
        </w:rPr>
      </w:pPr>
      <w:proofErr w:type="spellStart"/>
      <w:r w:rsidRPr="00584E69">
        <w:rPr>
          <w:bCs/>
        </w:rPr>
        <w:t>Storno</w:t>
      </w:r>
      <w:proofErr w:type="spellEnd"/>
      <w:r w:rsidRPr="00584E69">
        <w:rPr>
          <w:bCs/>
        </w:rPr>
        <w:t>-műterem megtekintése</w:t>
      </w:r>
    </w:p>
    <w:p w14:paraId="65F0CC5C" w14:textId="10A95B5C" w:rsidR="00E45EF7" w:rsidRPr="00584E69" w:rsidRDefault="00E45EF7" w:rsidP="001936A2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584E69">
        <w:rPr>
          <w:rFonts w:ascii="Times New Roman" w:hAnsi="Times New Roman" w:cs="Times New Roman"/>
          <w:bCs/>
        </w:rPr>
        <w:t>3. nap Sopronkeresztúr/</w:t>
      </w:r>
      <w:proofErr w:type="spellStart"/>
      <w:r w:rsidRPr="00584E69">
        <w:rPr>
          <w:rFonts w:ascii="Times New Roman" w:hAnsi="Times New Roman" w:cs="Times New Roman"/>
          <w:bCs/>
        </w:rPr>
        <w:t>Deutschkreutz</w:t>
      </w:r>
      <w:proofErr w:type="spellEnd"/>
      <w:r w:rsidRPr="00584E69">
        <w:rPr>
          <w:rFonts w:ascii="Times New Roman" w:hAnsi="Times New Roman" w:cs="Times New Roman"/>
          <w:bCs/>
        </w:rPr>
        <w:t xml:space="preserve"> (Ausztria) és Fertőd</w:t>
      </w:r>
    </w:p>
    <w:p w14:paraId="24072B22" w14:textId="13218327" w:rsidR="00733BBF" w:rsidRPr="00584E69" w:rsidRDefault="00733BBF" w:rsidP="001936A2">
      <w:pPr>
        <w:jc w:val="both"/>
        <w:rPr>
          <w:rFonts w:ascii="Times New Roman" w:hAnsi="Times New Roman" w:cs="Times New Roman"/>
          <w:bCs/>
        </w:rPr>
      </w:pPr>
      <w:r w:rsidRPr="00584E69">
        <w:rPr>
          <w:rFonts w:ascii="Times New Roman" w:hAnsi="Times New Roman" w:cs="Times New Roman"/>
          <w:bCs/>
        </w:rPr>
        <w:t>Sopronkeresztúr a magánkézben levő Nádasdy kastély meglátogatása</w:t>
      </w:r>
    </w:p>
    <w:p w14:paraId="73822519" w14:textId="77777777" w:rsidR="00733BBF" w:rsidRPr="00584E69" w:rsidRDefault="00733BBF" w:rsidP="001936A2">
      <w:pPr>
        <w:jc w:val="both"/>
        <w:rPr>
          <w:rFonts w:ascii="Times New Roman" w:hAnsi="Times New Roman" w:cs="Times New Roman"/>
          <w:bCs/>
        </w:rPr>
      </w:pPr>
      <w:r w:rsidRPr="00584E69">
        <w:rPr>
          <w:rFonts w:ascii="Times New Roman" w:hAnsi="Times New Roman" w:cs="Times New Roman"/>
          <w:bCs/>
        </w:rPr>
        <w:t xml:space="preserve">Fertőd Esterházy-kastély </w:t>
      </w:r>
    </w:p>
    <w:p w14:paraId="5A81EE27" w14:textId="77777777" w:rsidR="00733BBF" w:rsidRPr="001936A2" w:rsidRDefault="00733BBF" w:rsidP="00CF77D1">
      <w:pPr>
        <w:pStyle w:val="Listaszerbekezds"/>
        <w:widowControl w:val="0"/>
        <w:numPr>
          <w:ilvl w:val="0"/>
          <w:numId w:val="79"/>
        </w:numPr>
        <w:autoSpaceDN/>
        <w:contextualSpacing/>
        <w:jc w:val="both"/>
        <w:textAlignment w:val="auto"/>
      </w:pPr>
      <w:r w:rsidRPr="001936A2">
        <w:t>Kurátori tárlatvezetés a fertődi Esterházy-kastély Átváltozások – A magyar Versailles három évszázad tükrében kiállításában, a díszlakosztályok műemléki felújítása</w:t>
      </w:r>
    </w:p>
    <w:p w14:paraId="1F3FC840" w14:textId="77777777" w:rsidR="00733BBF" w:rsidRPr="001936A2" w:rsidRDefault="00733BBF" w:rsidP="00CF77D1">
      <w:pPr>
        <w:pStyle w:val="Listaszerbekezds"/>
        <w:widowControl w:val="0"/>
        <w:numPr>
          <w:ilvl w:val="0"/>
          <w:numId w:val="79"/>
        </w:numPr>
        <w:autoSpaceDN/>
        <w:contextualSpacing/>
        <w:jc w:val="both"/>
        <w:textAlignment w:val="auto"/>
      </w:pPr>
      <w:r w:rsidRPr="001936A2">
        <w:t xml:space="preserve">Vezetés a NY-i patkószárnyban a Porcelánkamrában, valamint az </w:t>
      </w:r>
      <w:r w:rsidRPr="00584E69">
        <w:rPr>
          <w:iCs/>
        </w:rPr>
        <w:t>Arcok és tekintetek</w:t>
      </w:r>
      <w:r w:rsidRPr="001936A2">
        <w:t xml:space="preserve"> című kiállításban (az Esterházy Képtár Szépművészeti Múzeumtól kölcsönzött darabjai) és a </w:t>
      </w:r>
      <w:r w:rsidRPr="00584E69">
        <w:rPr>
          <w:iCs/>
        </w:rPr>
        <w:t>Ritkán látott arcok</w:t>
      </w:r>
      <w:r w:rsidRPr="001936A2">
        <w:t xml:space="preserve"> kamarakiállításban (az Esterházy családtagok miniatűr, ill. metszetes portréiból).</w:t>
      </w:r>
    </w:p>
    <w:p w14:paraId="36414EC5" w14:textId="1E17D5F5" w:rsidR="00E45EF7" w:rsidRPr="001936A2" w:rsidRDefault="00E45EF7" w:rsidP="001936A2">
      <w:pPr>
        <w:jc w:val="both"/>
        <w:rPr>
          <w:rFonts w:ascii="Times New Roman" w:hAnsi="Times New Roman" w:cs="Times New Roman"/>
          <w:bCs/>
        </w:rPr>
      </w:pPr>
      <w:r w:rsidRPr="001936A2">
        <w:rPr>
          <w:rFonts w:ascii="Times New Roman" w:hAnsi="Times New Roman" w:cs="Times New Roman"/>
        </w:rPr>
        <w:t xml:space="preserve">Időpontja: </w:t>
      </w:r>
      <w:r w:rsidRPr="001936A2">
        <w:rPr>
          <w:rFonts w:ascii="Times New Roman" w:hAnsi="Times New Roman" w:cs="Times New Roman"/>
          <w:bCs/>
        </w:rPr>
        <w:t>202</w:t>
      </w:r>
      <w:r w:rsidR="00733BBF" w:rsidRPr="001936A2">
        <w:rPr>
          <w:rFonts w:ascii="Times New Roman" w:hAnsi="Times New Roman" w:cs="Times New Roman"/>
          <w:bCs/>
        </w:rPr>
        <w:t>5</w:t>
      </w:r>
      <w:r w:rsidRPr="001936A2">
        <w:rPr>
          <w:rFonts w:ascii="Times New Roman" w:hAnsi="Times New Roman" w:cs="Times New Roman"/>
          <w:bCs/>
        </w:rPr>
        <w:t xml:space="preserve">. </w:t>
      </w:r>
      <w:r w:rsidR="00733BBF" w:rsidRPr="001936A2">
        <w:rPr>
          <w:rFonts w:ascii="Times New Roman" w:hAnsi="Times New Roman" w:cs="Times New Roman"/>
          <w:bCs/>
        </w:rPr>
        <w:t>szeptember</w:t>
      </w:r>
      <w:r w:rsidRPr="001936A2">
        <w:rPr>
          <w:rFonts w:ascii="Times New Roman" w:hAnsi="Times New Roman" w:cs="Times New Roman"/>
          <w:bCs/>
        </w:rPr>
        <w:t xml:space="preserve"> </w:t>
      </w:r>
      <w:r w:rsidR="00733BBF" w:rsidRPr="001936A2">
        <w:rPr>
          <w:rFonts w:ascii="Times New Roman" w:hAnsi="Times New Roman" w:cs="Times New Roman"/>
          <w:bCs/>
        </w:rPr>
        <w:t>11-13</w:t>
      </w:r>
      <w:r w:rsidRPr="001936A2">
        <w:rPr>
          <w:rFonts w:ascii="Times New Roman" w:hAnsi="Times New Roman" w:cs="Times New Roman"/>
          <w:bCs/>
        </w:rPr>
        <w:t>.</w:t>
      </w:r>
    </w:p>
    <w:p w14:paraId="62AFF4FB" w14:textId="0277B928" w:rsidR="006F7B80" w:rsidRPr="001936A2" w:rsidRDefault="006F7B80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2AA9FB48" w14:textId="77777777" w:rsidR="00733BBF" w:rsidRPr="001936A2" w:rsidRDefault="00733BBF" w:rsidP="001936A2">
      <w:pPr>
        <w:jc w:val="both"/>
        <w:rPr>
          <w:rFonts w:ascii="Times New Roman" w:hAnsi="Times New Roman" w:cs="Times New Roman"/>
          <w:b/>
          <w:i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18. 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41547D3B" w14:textId="400094D5" w:rsidR="00733BBF" w:rsidRPr="001936A2" w:rsidRDefault="00733BBF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</w:rPr>
        <w:t>A pesti oldal új urai – szarmaták Aquincum szomszédságában</w:t>
      </w:r>
      <w:r w:rsidR="00584E69">
        <w:rPr>
          <w:rFonts w:ascii="Times New Roman" w:hAnsi="Times New Roman" w:cs="Times New Roman"/>
          <w:b/>
        </w:rPr>
        <w:t>.</w:t>
      </w:r>
      <w:r w:rsidRPr="001936A2">
        <w:rPr>
          <w:rFonts w:ascii="Times New Roman" w:hAnsi="Times New Roman" w:cs="Times New Roman"/>
          <w:b/>
        </w:rPr>
        <w:t xml:space="preserve"> </w:t>
      </w:r>
      <w:r w:rsidRPr="001936A2">
        <w:rPr>
          <w:rFonts w:ascii="Times New Roman" w:hAnsi="Times New Roman" w:cs="Times New Roman"/>
        </w:rPr>
        <w:t>BTM Aquincumi Múzeuma</w:t>
      </w:r>
      <w:r w:rsidR="00584E69">
        <w:rPr>
          <w:rFonts w:ascii="Times New Roman" w:hAnsi="Times New Roman" w:cs="Times New Roman"/>
        </w:rPr>
        <w:t>.</w:t>
      </w:r>
      <w:r w:rsidRPr="001936A2">
        <w:rPr>
          <w:rFonts w:ascii="Times New Roman" w:hAnsi="Times New Roman" w:cs="Times New Roman"/>
        </w:rPr>
        <w:t xml:space="preserve"> </w:t>
      </w:r>
    </w:p>
    <w:p w14:paraId="71400990" w14:textId="41FE79F2" w:rsidR="00733BBF" w:rsidRPr="001936A2" w:rsidRDefault="00733BBF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Szakvezetést tartott: Mészáros Boglárka, a kiállítás kurátora</w:t>
      </w:r>
    </w:p>
    <w:p w14:paraId="6D9615F7" w14:textId="2ACAAA07" w:rsidR="006F7B80" w:rsidRPr="001936A2" w:rsidRDefault="00733BBF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</w:rPr>
        <w:t>Időpontja: 2025. szeptember 22.</w:t>
      </w:r>
    </w:p>
    <w:p w14:paraId="4868153A" w14:textId="77777777" w:rsidR="006F7B80" w:rsidRPr="001936A2" w:rsidRDefault="006F7B80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28E9813B" w14:textId="590AC5B6" w:rsidR="00733BBF" w:rsidRPr="001936A2" w:rsidRDefault="00733BBF" w:rsidP="001936A2">
      <w:pPr>
        <w:jc w:val="both"/>
        <w:rPr>
          <w:rFonts w:ascii="Times New Roman" w:hAnsi="Times New Roman" w:cs="Times New Roman"/>
          <w:b/>
          <w:i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19. 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030E4BE2" w14:textId="715A8911" w:rsidR="006F7B80" w:rsidRPr="001936A2" w:rsidRDefault="00733BBF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  <w:b/>
          <w:highlight w:val="white"/>
        </w:rPr>
        <w:t xml:space="preserve">Egy </w:t>
      </w:r>
      <w:r w:rsidRPr="001936A2">
        <w:rPr>
          <w:rFonts w:ascii="Times New Roman" w:hAnsi="Times New Roman" w:cs="Times New Roman"/>
          <w:b/>
        </w:rPr>
        <w:t>múzeum</w:t>
      </w:r>
      <w:r w:rsidRPr="001936A2">
        <w:rPr>
          <w:rFonts w:ascii="Times New Roman" w:hAnsi="Times New Roman" w:cs="Times New Roman"/>
          <w:b/>
          <w:highlight w:val="white"/>
        </w:rPr>
        <w:t xml:space="preserve"> tekintete – A Szent István Király Múzeum első 150 éve</w:t>
      </w:r>
      <w:r w:rsidR="00584E69">
        <w:rPr>
          <w:rFonts w:ascii="Times New Roman" w:hAnsi="Times New Roman" w:cs="Times New Roman"/>
          <w:b/>
        </w:rPr>
        <w:t>.</w:t>
      </w:r>
      <w:r w:rsidRPr="001936A2">
        <w:rPr>
          <w:rFonts w:ascii="Times New Roman" w:hAnsi="Times New Roman" w:cs="Times New Roman"/>
        </w:rPr>
        <w:t xml:space="preserve"> Székesfehérvár, Szent István Király Múzeum, Csók István Képtár. Szakvezetést tartott: </w:t>
      </w:r>
      <w:proofErr w:type="spellStart"/>
      <w:r w:rsidRPr="001936A2">
        <w:rPr>
          <w:rFonts w:ascii="Times New Roman" w:hAnsi="Times New Roman" w:cs="Times New Roman"/>
        </w:rPr>
        <w:t>Izinger</w:t>
      </w:r>
      <w:proofErr w:type="spellEnd"/>
      <w:r w:rsidRPr="001936A2">
        <w:rPr>
          <w:rFonts w:ascii="Times New Roman" w:hAnsi="Times New Roman" w:cs="Times New Roman"/>
        </w:rPr>
        <w:t xml:space="preserve"> Katalin, a kiállítás kurátora</w:t>
      </w:r>
    </w:p>
    <w:p w14:paraId="304EDF08" w14:textId="0687AC61" w:rsidR="00E45EF7" w:rsidRPr="001936A2" w:rsidRDefault="00733BBF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2025. október 4.</w:t>
      </w:r>
      <w:r w:rsidR="001936A2">
        <w:rPr>
          <w:rFonts w:ascii="Times New Roman" w:hAnsi="Times New Roman" w:cs="Times New Roman"/>
        </w:rPr>
        <w:t xml:space="preserve"> (Megtartva új időpontban: október 17)</w:t>
      </w:r>
    </w:p>
    <w:p w14:paraId="1F409032" w14:textId="77777777" w:rsidR="00733BBF" w:rsidRPr="001936A2" w:rsidRDefault="00733BBF" w:rsidP="001936A2">
      <w:pPr>
        <w:jc w:val="both"/>
        <w:rPr>
          <w:rFonts w:ascii="Times New Roman" w:hAnsi="Times New Roman" w:cs="Times New Roman"/>
        </w:rPr>
      </w:pPr>
    </w:p>
    <w:p w14:paraId="765565FD" w14:textId="77777777" w:rsidR="00733BBF" w:rsidRPr="001936A2" w:rsidRDefault="00733BBF" w:rsidP="001936A2">
      <w:pPr>
        <w:jc w:val="both"/>
        <w:rPr>
          <w:rFonts w:ascii="Times New Roman" w:hAnsi="Times New Roman" w:cs="Times New Roman"/>
          <w:b/>
          <w:i/>
        </w:rPr>
      </w:pPr>
      <w:r w:rsidRPr="001936A2">
        <w:rPr>
          <w:rFonts w:ascii="Times New Roman" w:hAnsi="Times New Roman" w:cs="Times New Roman"/>
        </w:rPr>
        <w:t xml:space="preserve">20. </w:t>
      </w:r>
      <w:r w:rsidRPr="001936A2">
        <w:rPr>
          <w:rFonts w:ascii="Times New Roman" w:hAnsi="Times New Roman" w:cs="Times New Roman"/>
          <w:b/>
          <w:bCs/>
          <w:i/>
        </w:rPr>
        <w:t xml:space="preserve">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2132D413" w14:textId="4071196F" w:rsidR="00733BBF" w:rsidRPr="001936A2" w:rsidRDefault="00733BBF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  <w:highlight w:val="white"/>
        </w:rPr>
        <w:t xml:space="preserve">Egy olasz Pesten Giacomo </w:t>
      </w:r>
      <w:proofErr w:type="spellStart"/>
      <w:r w:rsidRPr="001936A2">
        <w:rPr>
          <w:rFonts w:ascii="Times New Roman" w:hAnsi="Times New Roman" w:cs="Times New Roman"/>
          <w:b/>
          <w:highlight w:val="white"/>
        </w:rPr>
        <w:t>Marastoni</w:t>
      </w:r>
      <w:proofErr w:type="spellEnd"/>
      <w:r w:rsidRPr="001936A2">
        <w:rPr>
          <w:rFonts w:ascii="Times New Roman" w:hAnsi="Times New Roman" w:cs="Times New Roman"/>
          <w:b/>
          <w:highlight w:val="white"/>
        </w:rPr>
        <w:t xml:space="preserve"> (1804–1860) és az Első Magyar Festészeti Akadémia</w:t>
      </w:r>
      <w:r w:rsidR="00A0716E" w:rsidRPr="001936A2">
        <w:rPr>
          <w:rFonts w:ascii="Times New Roman" w:hAnsi="Times New Roman" w:cs="Times New Roman"/>
          <w:b/>
        </w:rPr>
        <w:t xml:space="preserve">. </w:t>
      </w:r>
      <w:r w:rsidR="00A0716E" w:rsidRPr="001936A2">
        <w:rPr>
          <w:rFonts w:ascii="Times New Roman" w:hAnsi="Times New Roman" w:cs="Times New Roman"/>
        </w:rPr>
        <w:t xml:space="preserve">BTM </w:t>
      </w:r>
      <w:proofErr w:type="spellStart"/>
      <w:r w:rsidR="00A0716E" w:rsidRPr="001936A2">
        <w:rPr>
          <w:rFonts w:ascii="Times New Roman" w:hAnsi="Times New Roman" w:cs="Times New Roman"/>
        </w:rPr>
        <w:t>Vármúzeuma</w:t>
      </w:r>
      <w:proofErr w:type="spellEnd"/>
      <w:r w:rsidR="00A0716E" w:rsidRPr="001936A2">
        <w:rPr>
          <w:rFonts w:ascii="Times New Roman" w:hAnsi="Times New Roman" w:cs="Times New Roman"/>
        </w:rPr>
        <w:t xml:space="preserve">. </w:t>
      </w:r>
      <w:r w:rsidRPr="001936A2">
        <w:rPr>
          <w:rFonts w:ascii="Times New Roman" w:hAnsi="Times New Roman" w:cs="Times New Roman"/>
        </w:rPr>
        <w:t>Szakvezetést tart</w:t>
      </w:r>
      <w:r w:rsidR="00A0716E" w:rsidRPr="001936A2">
        <w:rPr>
          <w:rFonts w:ascii="Times New Roman" w:hAnsi="Times New Roman" w:cs="Times New Roman"/>
        </w:rPr>
        <w:t>ott</w:t>
      </w:r>
      <w:r w:rsidRPr="001936A2">
        <w:rPr>
          <w:rFonts w:ascii="Times New Roman" w:hAnsi="Times New Roman" w:cs="Times New Roman"/>
        </w:rPr>
        <w:t xml:space="preserve">ak: </w:t>
      </w:r>
      <w:proofErr w:type="spellStart"/>
      <w:r w:rsidRPr="001936A2">
        <w:rPr>
          <w:rFonts w:ascii="Times New Roman" w:hAnsi="Times New Roman" w:cs="Times New Roman"/>
        </w:rPr>
        <w:t>Farbaky</w:t>
      </w:r>
      <w:proofErr w:type="spellEnd"/>
      <w:r w:rsidRPr="001936A2">
        <w:rPr>
          <w:rFonts w:ascii="Times New Roman" w:hAnsi="Times New Roman" w:cs="Times New Roman"/>
        </w:rPr>
        <w:t xml:space="preserve"> Péter, Molnárné Aczél Eszter és Radványi Orsolya, a kiállítás kurátorai</w:t>
      </w:r>
    </w:p>
    <w:p w14:paraId="37B345C5" w14:textId="15C31ACD" w:rsidR="00733BBF" w:rsidRDefault="00733BBF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</w:t>
      </w:r>
      <w:r w:rsidR="00A0716E" w:rsidRPr="001936A2">
        <w:rPr>
          <w:rFonts w:ascii="Times New Roman" w:hAnsi="Times New Roman" w:cs="Times New Roman"/>
        </w:rPr>
        <w:t>ja</w:t>
      </w:r>
      <w:r w:rsidRPr="001936A2">
        <w:rPr>
          <w:rFonts w:ascii="Times New Roman" w:hAnsi="Times New Roman" w:cs="Times New Roman"/>
        </w:rPr>
        <w:t>: 2025. október 20.</w:t>
      </w:r>
    </w:p>
    <w:p w14:paraId="1B2410ED" w14:textId="77777777" w:rsidR="001936A2" w:rsidRPr="001936A2" w:rsidRDefault="001936A2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0B3AAAFD" w14:textId="77777777" w:rsidR="00E45EF7" w:rsidRPr="001936A2" w:rsidRDefault="00E45EF7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4973CE10" w14:textId="77777777" w:rsidR="00584E69" w:rsidRDefault="00584E69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7838754B" w14:textId="39493B46" w:rsidR="00E45EF7" w:rsidRPr="001936A2" w:rsidRDefault="00A0716E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  <w:b/>
          <w:bCs/>
          <w:i/>
        </w:rPr>
        <w:lastRenderedPageBreak/>
        <w:t xml:space="preserve">21. Régészeti előadás </w:t>
      </w:r>
      <w:r w:rsidRPr="001936A2">
        <w:rPr>
          <w:rFonts w:ascii="Times New Roman" w:hAnsi="Times New Roman" w:cs="Times New Roman"/>
          <w:color w:val="0070C0"/>
        </w:rPr>
        <w:t>(R)</w:t>
      </w:r>
    </w:p>
    <w:p w14:paraId="6B332223" w14:textId="57E005D8" w:rsidR="00E45EF7" w:rsidRPr="00584E69" w:rsidRDefault="00A0716E" w:rsidP="001936A2">
      <w:pPr>
        <w:jc w:val="both"/>
        <w:rPr>
          <w:rFonts w:ascii="Times New Roman" w:hAnsi="Times New Roman" w:cs="Times New Roman"/>
          <w:bCs/>
          <w:i/>
        </w:rPr>
      </w:pPr>
      <w:r w:rsidRPr="00584E69">
        <w:rPr>
          <w:rFonts w:ascii="Times New Roman" w:hAnsi="Times New Roman" w:cs="Times New Roman"/>
          <w:bCs/>
        </w:rPr>
        <w:t xml:space="preserve">Ódor </w:t>
      </w:r>
      <w:r w:rsidRPr="00584E69">
        <w:rPr>
          <w:rFonts w:ascii="Times New Roman" w:hAnsi="Times New Roman" w:cs="Times New Roman"/>
          <w:bCs/>
          <w:highlight w:val="white"/>
        </w:rPr>
        <w:t>János</w:t>
      </w:r>
      <w:r w:rsidRPr="00584E69">
        <w:rPr>
          <w:rFonts w:ascii="Times New Roman" w:hAnsi="Times New Roman" w:cs="Times New Roman"/>
          <w:bCs/>
        </w:rPr>
        <w:t xml:space="preserve"> Gábor: </w:t>
      </w:r>
      <w:r w:rsidRPr="00584E69">
        <w:rPr>
          <w:rFonts w:ascii="Times New Roman" w:hAnsi="Times New Roman" w:cs="Times New Roman"/>
          <w:bCs/>
          <w:i/>
          <w:iCs/>
        </w:rPr>
        <w:t>Tolna török fürdője</w:t>
      </w:r>
    </w:p>
    <w:p w14:paraId="6E66EB26" w14:textId="7AB50949" w:rsidR="00E45EF7" w:rsidRPr="001936A2" w:rsidRDefault="00A0716E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</w:rPr>
        <w:t>Időpontja: 2025. október 29.</w:t>
      </w:r>
    </w:p>
    <w:p w14:paraId="34668482" w14:textId="77777777" w:rsidR="00E45EF7" w:rsidRPr="001936A2" w:rsidRDefault="00E45EF7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5AF74717" w14:textId="77777777" w:rsidR="000601CB" w:rsidRPr="001936A2" w:rsidRDefault="00A0716E" w:rsidP="001936A2">
      <w:pPr>
        <w:jc w:val="both"/>
        <w:rPr>
          <w:rFonts w:ascii="Times New Roman" w:hAnsi="Times New Roman" w:cs="Times New Roman"/>
          <w:color w:val="0070C0"/>
        </w:rPr>
      </w:pPr>
      <w:r w:rsidRPr="001936A2">
        <w:rPr>
          <w:rFonts w:ascii="Times New Roman" w:hAnsi="Times New Roman" w:cs="Times New Roman"/>
          <w:b/>
          <w:bCs/>
          <w:i/>
        </w:rPr>
        <w:t>22.</w:t>
      </w:r>
      <w:r w:rsidR="000601CB" w:rsidRPr="001936A2">
        <w:rPr>
          <w:rFonts w:ascii="Times New Roman" w:hAnsi="Times New Roman" w:cs="Times New Roman"/>
          <w:b/>
          <w:bCs/>
          <w:i/>
        </w:rPr>
        <w:t xml:space="preserve"> Régészeti vitaülés </w:t>
      </w:r>
      <w:r w:rsidR="000601CB" w:rsidRPr="001936A2">
        <w:rPr>
          <w:rFonts w:ascii="Times New Roman" w:hAnsi="Times New Roman" w:cs="Times New Roman"/>
          <w:color w:val="0070C0"/>
        </w:rPr>
        <w:t>(R)</w:t>
      </w:r>
    </w:p>
    <w:p w14:paraId="1D1C2140" w14:textId="62F0353A" w:rsidR="000601CB" w:rsidRPr="001936A2" w:rsidRDefault="000601CB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Hogyan készült: régészeti bemutatóhelyek a 21. században</w:t>
      </w:r>
      <w:r w:rsidR="00FF5559" w:rsidRPr="001936A2">
        <w:rPr>
          <w:rFonts w:ascii="Times New Roman" w:hAnsi="Times New Roman" w:cs="Times New Roman"/>
        </w:rPr>
        <w:t xml:space="preserve"> – műhelykonferencia és kerekasztal beszélgetés (helyszín: ELTE HTK Régészeti Kutatóintézet)</w:t>
      </w:r>
    </w:p>
    <w:p w14:paraId="2B4BCC33" w14:textId="77777777" w:rsidR="00FF5559" w:rsidRPr="00584E69" w:rsidRDefault="00FF5559" w:rsidP="001936A2">
      <w:pPr>
        <w:jc w:val="both"/>
        <w:rPr>
          <w:rFonts w:ascii="Times New Roman" w:hAnsi="Times New Roman" w:cs="Times New Roman"/>
          <w:bCs/>
        </w:rPr>
      </w:pPr>
      <w:r w:rsidRPr="00584E69">
        <w:rPr>
          <w:rFonts w:ascii="Times New Roman" w:hAnsi="Times New Roman" w:cs="Times New Roman"/>
          <w:bCs/>
        </w:rPr>
        <w:t>Program:</w:t>
      </w:r>
    </w:p>
    <w:p w14:paraId="6636F1D5" w14:textId="77777777" w:rsidR="00FF5559" w:rsidRPr="00584E69" w:rsidRDefault="00FF5559" w:rsidP="001936A2">
      <w:pPr>
        <w:jc w:val="both"/>
        <w:rPr>
          <w:rFonts w:ascii="Times New Roman" w:hAnsi="Times New Roman" w:cs="Times New Roman"/>
          <w:i/>
          <w:iCs/>
        </w:rPr>
      </w:pPr>
      <w:r w:rsidRPr="001936A2">
        <w:rPr>
          <w:rFonts w:ascii="Times New Roman" w:hAnsi="Times New Roman" w:cs="Times New Roman"/>
        </w:rPr>
        <w:t xml:space="preserve">Szabó Máté (ELTE HTK RI) – Sági Gergely (AETER / BME ÉK) – Ferenczi Natália (AETER) – Gyömbér Viktória (AETER): </w:t>
      </w:r>
      <w:r w:rsidRPr="00584E69">
        <w:rPr>
          <w:rFonts w:ascii="Times New Roman" w:hAnsi="Times New Roman" w:cs="Times New Roman"/>
          <w:i/>
          <w:iCs/>
        </w:rPr>
        <w:t>Hosszúhetény római kori öröksége: villagazdaság a semmi közepén</w:t>
      </w:r>
    </w:p>
    <w:p w14:paraId="64E85391" w14:textId="77777777" w:rsidR="00FF5559" w:rsidRPr="00584E69" w:rsidRDefault="00FF5559" w:rsidP="001936A2">
      <w:pPr>
        <w:jc w:val="both"/>
        <w:rPr>
          <w:rFonts w:ascii="Times New Roman" w:hAnsi="Times New Roman" w:cs="Times New Roman"/>
          <w:i/>
          <w:iCs/>
        </w:rPr>
      </w:pPr>
      <w:proofErr w:type="spellStart"/>
      <w:r w:rsidRPr="001936A2">
        <w:rPr>
          <w:rFonts w:ascii="Times New Roman" w:hAnsi="Times New Roman" w:cs="Times New Roman"/>
        </w:rPr>
        <w:t>Mráv</w:t>
      </w:r>
      <w:proofErr w:type="spellEnd"/>
      <w:r w:rsidRPr="001936A2">
        <w:rPr>
          <w:rFonts w:ascii="Times New Roman" w:hAnsi="Times New Roman" w:cs="Times New Roman"/>
        </w:rPr>
        <w:t xml:space="preserve"> Zsolt (MNMKK MNM NRI): </w:t>
      </w:r>
      <w:r w:rsidRPr="00584E69">
        <w:rPr>
          <w:rFonts w:ascii="Times New Roman" w:hAnsi="Times New Roman" w:cs="Times New Roman"/>
          <w:i/>
          <w:iCs/>
        </w:rPr>
        <w:t xml:space="preserve">A </w:t>
      </w:r>
      <w:proofErr w:type="spellStart"/>
      <w:r w:rsidRPr="00584E69">
        <w:rPr>
          <w:rFonts w:ascii="Times New Roman" w:hAnsi="Times New Roman" w:cs="Times New Roman"/>
          <w:i/>
          <w:iCs/>
        </w:rPr>
        <w:t>nagyharsányi</w:t>
      </w:r>
      <w:proofErr w:type="spellEnd"/>
      <w:r w:rsidRPr="00584E69">
        <w:rPr>
          <w:rFonts w:ascii="Times New Roman" w:hAnsi="Times New Roman" w:cs="Times New Roman"/>
          <w:i/>
          <w:iCs/>
        </w:rPr>
        <w:t xml:space="preserve"> római villa és műemléki bemutatásának tanulságai és lehetőségei</w:t>
      </w:r>
    </w:p>
    <w:p w14:paraId="3FDABDB0" w14:textId="77777777" w:rsidR="00FF5559" w:rsidRPr="00584E69" w:rsidRDefault="00FF5559" w:rsidP="001936A2">
      <w:pPr>
        <w:jc w:val="both"/>
        <w:rPr>
          <w:rFonts w:ascii="Times New Roman" w:hAnsi="Times New Roman" w:cs="Times New Roman"/>
          <w:i/>
          <w:iCs/>
        </w:rPr>
      </w:pPr>
      <w:r w:rsidRPr="001936A2">
        <w:rPr>
          <w:rFonts w:ascii="Times New Roman" w:hAnsi="Times New Roman" w:cs="Times New Roman"/>
        </w:rPr>
        <w:t xml:space="preserve">Simon Bence (ELTE BTK RTI) – Timár Lőrinc (HUN-REN – ELTE): </w:t>
      </w:r>
      <w:r w:rsidRPr="00584E69">
        <w:rPr>
          <w:rFonts w:ascii="Times New Roman" w:hAnsi="Times New Roman" w:cs="Times New Roman"/>
          <w:i/>
          <w:iCs/>
        </w:rPr>
        <w:t>Egy római kori falu bemutatásának lehetőségei Pilisszentivánon</w:t>
      </w:r>
    </w:p>
    <w:p w14:paraId="45ABE4E0" w14:textId="77777777" w:rsidR="00FF5559" w:rsidRPr="001936A2" w:rsidRDefault="00FF5559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 xml:space="preserve">Boruzs Katalin (MNMKK MKM): </w:t>
      </w:r>
      <w:r w:rsidRPr="00584E69">
        <w:rPr>
          <w:rFonts w:ascii="Times New Roman" w:hAnsi="Times New Roman" w:cs="Times New Roman"/>
          <w:i/>
          <w:iCs/>
        </w:rPr>
        <w:t>Minden kezdet nehéz – a Visegrád, Sibrik-dombi lelőhely feltárásának és bemutathatóságának tapasztalatai</w:t>
      </w:r>
    </w:p>
    <w:p w14:paraId="15631B10" w14:textId="77777777" w:rsidR="00FF5559" w:rsidRPr="00584E69" w:rsidRDefault="00FF5559" w:rsidP="001936A2">
      <w:pPr>
        <w:jc w:val="both"/>
        <w:rPr>
          <w:rFonts w:ascii="Times New Roman" w:hAnsi="Times New Roman" w:cs="Times New Roman"/>
          <w:i/>
          <w:iCs/>
        </w:rPr>
      </w:pPr>
      <w:r w:rsidRPr="001936A2">
        <w:rPr>
          <w:rFonts w:ascii="Times New Roman" w:hAnsi="Times New Roman" w:cs="Times New Roman"/>
        </w:rPr>
        <w:t xml:space="preserve">Láng Orsolya (BTM AM) – Szalkai </w:t>
      </w:r>
      <w:proofErr w:type="spellStart"/>
      <w:r w:rsidRPr="001936A2">
        <w:rPr>
          <w:rFonts w:ascii="Times New Roman" w:hAnsi="Times New Roman" w:cs="Times New Roman"/>
        </w:rPr>
        <w:t>Adrienne</w:t>
      </w:r>
      <w:proofErr w:type="spellEnd"/>
      <w:r w:rsidRPr="001936A2">
        <w:rPr>
          <w:rFonts w:ascii="Times New Roman" w:hAnsi="Times New Roman" w:cs="Times New Roman"/>
        </w:rPr>
        <w:t xml:space="preserve"> (BKM FÖKERT): </w:t>
      </w:r>
      <w:r w:rsidRPr="00584E69">
        <w:rPr>
          <w:rFonts w:ascii="Times New Roman" w:hAnsi="Times New Roman" w:cs="Times New Roman"/>
          <w:i/>
          <w:iCs/>
        </w:rPr>
        <w:t>Aquincum közpark – avagy mit kezdjünk egy római város feltáratlan részével?</w:t>
      </w:r>
    </w:p>
    <w:p w14:paraId="1611E73E" w14:textId="77777777" w:rsidR="00FF5559" w:rsidRPr="001936A2" w:rsidRDefault="00FF5559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 xml:space="preserve">Heinrich-Tamáska Orsolya (GWZO, Lipcse): </w:t>
      </w:r>
      <w:r w:rsidRPr="00584E69">
        <w:rPr>
          <w:rFonts w:ascii="Times New Roman" w:hAnsi="Times New Roman" w:cs="Times New Roman"/>
          <w:i/>
          <w:iCs/>
        </w:rPr>
        <w:t xml:space="preserve">Keszthely-Fenékpuszta: status </w:t>
      </w:r>
      <w:proofErr w:type="spellStart"/>
      <w:r w:rsidRPr="00584E69">
        <w:rPr>
          <w:rFonts w:ascii="Times New Roman" w:hAnsi="Times New Roman" w:cs="Times New Roman"/>
          <w:i/>
          <w:iCs/>
        </w:rPr>
        <w:t>quaestionis</w:t>
      </w:r>
      <w:proofErr w:type="spellEnd"/>
    </w:p>
    <w:p w14:paraId="47E0F25D" w14:textId="77777777" w:rsidR="00FF5559" w:rsidRPr="00584E69" w:rsidRDefault="00FF5559" w:rsidP="001936A2">
      <w:pPr>
        <w:jc w:val="both"/>
        <w:rPr>
          <w:rFonts w:ascii="Times New Roman" w:hAnsi="Times New Roman" w:cs="Times New Roman"/>
          <w:i/>
          <w:iCs/>
        </w:rPr>
      </w:pPr>
      <w:r w:rsidRPr="001936A2">
        <w:rPr>
          <w:rFonts w:ascii="Times New Roman" w:hAnsi="Times New Roman" w:cs="Times New Roman"/>
        </w:rPr>
        <w:t xml:space="preserve">Szilágyi Orsolya (MMM, Marosvásárhely): </w:t>
      </w:r>
      <w:r w:rsidRPr="00584E69">
        <w:rPr>
          <w:rFonts w:ascii="Times New Roman" w:hAnsi="Times New Roman" w:cs="Times New Roman"/>
          <w:i/>
          <w:iCs/>
        </w:rPr>
        <w:t xml:space="preserve">Pityókaföldből régészeti park. A </w:t>
      </w:r>
      <w:proofErr w:type="spellStart"/>
      <w:r w:rsidRPr="00584E69">
        <w:rPr>
          <w:rFonts w:ascii="Times New Roman" w:hAnsi="Times New Roman" w:cs="Times New Roman"/>
          <w:i/>
          <w:iCs/>
        </w:rPr>
        <w:t>Mikházi</w:t>
      </w:r>
      <w:proofErr w:type="spellEnd"/>
      <w:r w:rsidRPr="00584E69">
        <w:rPr>
          <w:rFonts w:ascii="Times New Roman" w:hAnsi="Times New Roman" w:cs="Times New Roman"/>
          <w:i/>
          <w:iCs/>
        </w:rPr>
        <w:t xml:space="preserve"> Régészeti Park egy évtized távlatából</w:t>
      </w:r>
    </w:p>
    <w:p w14:paraId="1BBEC682" w14:textId="77777777" w:rsidR="00FF5559" w:rsidRPr="00584E69" w:rsidRDefault="00FF5559" w:rsidP="001936A2">
      <w:pPr>
        <w:jc w:val="both"/>
        <w:rPr>
          <w:rFonts w:ascii="Times New Roman" w:hAnsi="Times New Roman" w:cs="Times New Roman"/>
          <w:i/>
          <w:iCs/>
        </w:rPr>
      </w:pPr>
      <w:r w:rsidRPr="001936A2">
        <w:rPr>
          <w:rFonts w:ascii="Times New Roman" w:hAnsi="Times New Roman" w:cs="Times New Roman"/>
        </w:rPr>
        <w:t xml:space="preserve">Rácz Tibor Ákos (FMK / PPKE): </w:t>
      </w:r>
      <w:r w:rsidRPr="00584E69">
        <w:rPr>
          <w:rFonts w:ascii="Times New Roman" w:hAnsi="Times New Roman" w:cs="Times New Roman"/>
          <w:i/>
          <w:iCs/>
        </w:rPr>
        <w:t>Kiskunlacháza templomai. A magyar régészet kezdeteitől egy mai régészeti projektig</w:t>
      </w:r>
    </w:p>
    <w:p w14:paraId="293AB0D3" w14:textId="50C2461E" w:rsidR="00FF5559" w:rsidRPr="001936A2" w:rsidRDefault="00FF5559" w:rsidP="001936A2">
      <w:pPr>
        <w:jc w:val="both"/>
        <w:rPr>
          <w:rFonts w:ascii="Times New Roman" w:hAnsi="Times New Roman" w:cs="Times New Roman"/>
        </w:rPr>
      </w:pPr>
      <w:r w:rsidRPr="00584E69">
        <w:rPr>
          <w:rFonts w:ascii="Times New Roman" w:hAnsi="Times New Roman" w:cs="Times New Roman"/>
          <w:bCs/>
        </w:rPr>
        <w:t>A kerekasztal beszélgetés m</w:t>
      </w:r>
      <w:r w:rsidR="001936A2" w:rsidRPr="00584E69">
        <w:rPr>
          <w:rFonts w:ascii="Times New Roman" w:hAnsi="Times New Roman" w:cs="Times New Roman"/>
          <w:bCs/>
        </w:rPr>
        <w:t>o</w:t>
      </w:r>
      <w:r w:rsidRPr="00584E69">
        <w:rPr>
          <w:rFonts w:ascii="Times New Roman" w:hAnsi="Times New Roman" w:cs="Times New Roman"/>
          <w:bCs/>
        </w:rPr>
        <w:t>derátorai: Havasi Bálint (ZMI) – Láng Orsolya (BTM AM) –</w:t>
      </w:r>
      <w:r w:rsidRPr="001936A2">
        <w:rPr>
          <w:rFonts w:ascii="Times New Roman" w:hAnsi="Times New Roman" w:cs="Times New Roman"/>
        </w:rPr>
        <w:t xml:space="preserve"> Vasáros Zsolt (BME ÉK)</w:t>
      </w:r>
    </w:p>
    <w:p w14:paraId="25438B82" w14:textId="16B708CE" w:rsidR="00FF5559" w:rsidRPr="001936A2" w:rsidRDefault="00FF5559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</w:rPr>
        <w:t>Időpontja: 2025. november 10.</w:t>
      </w:r>
    </w:p>
    <w:p w14:paraId="70978031" w14:textId="77777777" w:rsidR="00A0716E" w:rsidRPr="001936A2" w:rsidRDefault="00A0716E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2CB3CA14" w14:textId="77777777" w:rsidR="00FF5559" w:rsidRPr="001936A2" w:rsidRDefault="00FF5559" w:rsidP="001936A2">
      <w:pPr>
        <w:jc w:val="both"/>
        <w:rPr>
          <w:rFonts w:ascii="Times New Roman" w:hAnsi="Times New Roman" w:cs="Times New Roman"/>
          <w:b/>
          <w:bCs/>
          <w:i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23. Régészeti előadás </w:t>
      </w:r>
      <w:r w:rsidRPr="001936A2">
        <w:rPr>
          <w:rFonts w:ascii="Times New Roman" w:hAnsi="Times New Roman" w:cs="Times New Roman"/>
          <w:color w:val="0070C0"/>
        </w:rPr>
        <w:t>(R)</w:t>
      </w:r>
    </w:p>
    <w:p w14:paraId="0EE5A0C8" w14:textId="77777777" w:rsidR="00FF5559" w:rsidRPr="00584E69" w:rsidRDefault="00FF5559" w:rsidP="001936A2">
      <w:pPr>
        <w:widowControl/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584E69">
        <w:rPr>
          <w:rFonts w:ascii="Times New Roman" w:hAnsi="Times New Roman" w:cs="Times New Roman"/>
          <w:bCs/>
          <w:color w:val="000000"/>
        </w:rPr>
        <w:t xml:space="preserve">Bálint Marianna – Dani János – Rigó Tamásné: </w:t>
      </w:r>
      <w:r w:rsidRPr="00584E69">
        <w:rPr>
          <w:rFonts w:ascii="Times New Roman" w:hAnsi="Times New Roman" w:cs="Times New Roman"/>
          <w:bCs/>
          <w:i/>
          <w:iCs/>
          <w:color w:val="000000"/>
        </w:rPr>
        <w:t>A jövőbe mutató múlt. Régészeti kutatások Hajdúböszörmény – Szőke- és Vidi-zugban; és az eredmények társadalmi hasznosulása</w:t>
      </w:r>
    </w:p>
    <w:p w14:paraId="1A55BFFF" w14:textId="13B959AD" w:rsidR="00FF5559" w:rsidRPr="001936A2" w:rsidRDefault="00FF5559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2025. november 17.</w:t>
      </w:r>
    </w:p>
    <w:p w14:paraId="2F3F1A21" w14:textId="77777777" w:rsidR="00A0716E" w:rsidRPr="001936A2" w:rsidRDefault="00A0716E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3811CF8E" w14:textId="77777777" w:rsidR="001F286C" w:rsidRPr="001936A2" w:rsidRDefault="001F286C" w:rsidP="001936A2">
      <w:pPr>
        <w:jc w:val="both"/>
        <w:rPr>
          <w:rFonts w:ascii="Times New Roman" w:hAnsi="Times New Roman" w:cs="Times New Roman"/>
          <w:b/>
          <w:i/>
        </w:rPr>
      </w:pPr>
      <w:r w:rsidRPr="001936A2">
        <w:rPr>
          <w:rFonts w:ascii="Times New Roman" w:hAnsi="Times New Roman" w:cs="Times New Roman"/>
          <w:b/>
          <w:bCs/>
          <w:i/>
        </w:rPr>
        <w:t xml:space="preserve">24. Kiállítás-látogatás szakvezetéssel </w:t>
      </w:r>
      <w:r w:rsidRPr="001936A2">
        <w:rPr>
          <w:rFonts w:ascii="Times New Roman" w:hAnsi="Times New Roman" w:cs="Times New Roman"/>
          <w:color w:val="000000"/>
        </w:rPr>
        <w:t>(K)</w:t>
      </w:r>
    </w:p>
    <w:p w14:paraId="7907311F" w14:textId="17AA5B11" w:rsidR="001F286C" w:rsidRPr="001936A2" w:rsidRDefault="001F286C" w:rsidP="001936A2">
      <w:pPr>
        <w:keepNext/>
        <w:keepLines/>
        <w:widowControl/>
        <w:suppressAutoHyphens w:val="0"/>
        <w:autoSpaceDN/>
        <w:contextualSpacing/>
        <w:jc w:val="both"/>
        <w:textAlignment w:val="auto"/>
        <w:rPr>
          <w:rFonts w:ascii="Times New Roman" w:eastAsia="Times New Roman" w:hAnsi="Times New Roman" w:cs="Times New Roman"/>
        </w:rPr>
      </w:pPr>
      <w:r w:rsidRPr="001936A2">
        <w:rPr>
          <w:rFonts w:ascii="Times New Roman" w:hAnsi="Times New Roman" w:cs="Times New Roman"/>
          <w:b/>
        </w:rPr>
        <w:t>TIHANYI 140 — Tihanyi Lajos (1885–1938) életmű kiállítása.</w:t>
      </w:r>
      <w:r w:rsidRPr="001936A2">
        <w:rPr>
          <w:rFonts w:ascii="Times New Roman" w:hAnsi="Times New Roman" w:cs="Times New Roman"/>
        </w:rPr>
        <w:t xml:space="preserve"> Magyar Nemzeti Galéria. Szakvezetést tartott Gergely Mariann, a kiállítás kurátora</w:t>
      </w:r>
    </w:p>
    <w:p w14:paraId="51E51643" w14:textId="735BBE6E" w:rsidR="001F286C" w:rsidRPr="001936A2" w:rsidRDefault="001F286C" w:rsidP="001936A2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Időpontja: 2025. november 26. (szerda) 15 óra</w:t>
      </w:r>
    </w:p>
    <w:p w14:paraId="37C955D5" w14:textId="77777777" w:rsidR="000601CB" w:rsidRPr="001936A2" w:rsidRDefault="000601CB" w:rsidP="001936A2">
      <w:pPr>
        <w:jc w:val="both"/>
        <w:rPr>
          <w:rFonts w:ascii="Times New Roman" w:hAnsi="Times New Roman" w:cs="Times New Roman"/>
        </w:rPr>
      </w:pPr>
    </w:p>
    <w:p w14:paraId="6C436405" w14:textId="5A4818B5" w:rsidR="001F286C" w:rsidRPr="001936A2" w:rsidRDefault="001F286C" w:rsidP="001936A2">
      <w:pPr>
        <w:jc w:val="both"/>
        <w:rPr>
          <w:rFonts w:ascii="Times New Roman" w:hAnsi="Times New Roman" w:cs="Times New Roman"/>
          <w:i/>
        </w:rPr>
      </w:pPr>
      <w:r w:rsidRPr="001936A2">
        <w:rPr>
          <w:rFonts w:ascii="Times New Roman" w:hAnsi="Times New Roman" w:cs="Times New Roman"/>
        </w:rPr>
        <w:t xml:space="preserve">25. </w:t>
      </w:r>
      <w:r w:rsidRPr="001936A2">
        <w:rPr>
          <w:rFonts w:ascii="Times New Roman" w:hAnsi="Times New Roman" w:cs="Times New Roman"/>
          <w:b/>
          <w:bCs/>
          <w:i/>
          <w:iCs/>
        </w:rPr>
        <w:t xml:space="preserve">Az </w:t>
      </w:r>
      <w:r w:rsidRPr="001936A2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Archeometriai Műhely rendezvénye </w:t>
      </w:r>
      <w:r w:rsidRPr="001936A2">
        <w:rPr>
          <w:rFonts w:ascii="Times New Roman" w:hAnsi="Times New Roman" w:cs="Times New Roman"/>
          <w:color w:val="0070C0"/>
        </w:rPr>
        <w:t>(R)</w:t>
      </w:r>
    </w:p>
    <w:p w14:paraId="218CC7AC" w14:textId="02C06572" w:rsidR="001F286C" w:rsidRPr="001936A2" w:rsidRDefault="001F286C" w:rsidP="001936A2">
      <w:pPr>
        <w:widowControl/>
        <w:shd w:val="clear" w:color="auto" w:fill="FFFFFF"/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b/>
        </w:rPr>
        <w:t xml:space="preserve">Jubileumi előadónap </w:t>
      </w:r>
      <w:r w:rsidR="00584E69" w:rsidRPr="001936A2">
        <w:rPr>
          <w:rFonts w:ascii="Times New Roman" w:hAnsi="Times New Roman" w:cs="Times New Roman"/>
          <w:i/>
        </w:rPr>
        <w:t>–</w:t>
      </w:r>
      <w:r w:rsidRPr="001936A2">
        <w:rPr>
          <w:rFonts w:ascii="Times New Roman" w:hAnsi="Times New Roman" w:cs="Times New Roman"/>
          <w:b/>
        </w:rPr>
        <w:t xml:space="preserve"> Fókuszban Öcsöd-Kováshalom (</w:t>
      </w:r>
      <w:r w:rsidRPr="001936A2">
        <w:rPr>
          <w:rFonts w:ascii="Times New Roman" w:hAnsi="Times New Roman" w:cs="Times New Roman"/>
          <w:b/>
          <w:highlight w:val="white"/>
        </w:rPr>
        <w:t>bemutatkozik az Archeometriai Műhely szakosztály)</w:t>
      </w:r>
    </w:p>
    <w:p w14:paraId="0504F740" w14:textId="77777777" w:rsidR="001F286C" w:rsidRPr="00584E69" w:rsidRDefault="001F286C" w:rsidP="001936A2">
      <w:pPr>
        <w:shd w:val="clear" w:color="auto" w:fill="FFFFFF"/>
        <w:jc w:val="both"/>
        <w:rPr>
          <w:rFonts w:ascii="Times New Roman" w:hAnsi="Times New Roman" w:cs="Times New Roman"/>
          <w:i/>
          <w:color w:val="222222"/>
        </w:rPr>
      </w:pPr>
      <w:proofErr w:type="spellStart"/>
      <w:r w:rsidRPr="00584E69">
        <w:rPr>
          <w:rFonts w:ascii="Times New Roman" w:hAnsi="Times New Roman" w:cs="Times New Roman"/>
          <w:iCs/>
          <w:color w:val="222222"/>
        </w:rPr>
        <w:t>Raczky</w:t>
      </w:r>
      <w:proofErr w:type="spellEnd"/>
      <w:r w:rsidRPr="00584E69">
        <w:rPr>
          <w:rFonts w:ascii="Times New Roman" w:hAnsi="Times New Roman" w:cs="Times New Roman"/>
          <w:iCs/>
          <w:color w:val="222222"/>
        </w:rPr>
        <w:t xml:space="preserve"> Pál – Füzesi András: </w:t>
      </w:r>
      <w:r w:rsidRPr="00584E69">
        <w:rPr>
          <w:rFonts w:ascii="Times New Roman" w:hAnsi="Times New Roman" w:cs="Times New Roman"/>
          <w:i/>
          <w:color w:val="222222"/>
        </w:rPr>
        <w:t>Öcsöd-Kováshalom – Egy alföldi késő neolitikus település régészeti kutatásai (1980–2021)</w:t>
      </w:r>
    </w:p>
    <w:p w14:paraId="2A8E0B92" w14:textId="77777777" w:rsidR="001F286C" w:rsidRPr="00584E69" w:rsidRDefault="001F286C" w:rsidP="001936A2">
      <w:pPr>
        <w:shd w:val="clear" w:color="auto" w:fill="FFFFFF"/>
        <w:jc w:val="both"/>
        <w:rPr>
          <w:rFonts w:ascii="Times New Roman" w:hAnsi="Times New Roman" w:cs="Times New Roman"/>
          <w:i/>
        </w:rPr>
      </w:pPr>
      <w:r w:rsidRPr="00584E69">
        <w:rPr>
          <w:rFonts w:ascii="Times New Roman" w:hAnsi="Times New Roman" w:cs="Times New Roman"/>
          <w:iCs/>
        </w:rPr>
        <w:t xml:space="preserve">Szilágyi Veronika – </w:t>
      </w:r>
      <w:proofErr w:type="spellStart"/>
      <w:r w:rsidRPr="00584E69">
        <w:rPr>
          <w:rFonts w:ascii="Times New Roman" w:hAnsi="Times New Roman" w:cs="Times New Roman"/>
          <w:iCs/>
        </w:rPr>
        <w:t>Furholt</w:t>
      </w:r>
      <w:proofErr w:type="spellEnd"/>
      <w:r w:rsidRPr="00584E69">
        <w:rPr>
          <w:rFonts w:ascii="Times New Roman" w:hAnsi="Times New Roman" w:cs="Times New Roman"/>
          <w:iCs/>
        </w:rPr>
        <w:t xml:space="preserve"> Kata – Kovács Zoltán – </w:t>
      </w:r>
      <w:proofErr w:type="spellStart"/>
      <w:r w:rsidRPr="00584E69">
        <w:rPr>
          <w:rFonts w:ascii="Times New Roman" w:hAnsi="Times New Roman" w:cs="Times New Roman"/>
          <w:iCs/>
        </w:rPr>
        <w:t>Kasztovszky</w:t>
      </w:r>
      <w:proofErr w:type="spellEnd"/>
      <w:r w:rsidRPr="00584E69">
        <w:rPr>
          <w:rFonts w:ascii="Times New Roman" w:hAnsi="Times New Roman" w:cs="Times New Roman"/>
          <w:iCs/>
        </w:rPr>
        <w:t xml:space="preserve"> Zsolt – </w:t>
      </w:r>
      <w:proofErr w:type="spellStart"/>
      <w:r w:rsidRPr="00584E69">
        <w:rPr>
          <w:rFonts w:ascii="Times New Roman" w:hAnsi="Times New Roman" w:cs="Times New Roman"/>
          <w:iCs/>
        </w:rPr>
        <w:t>Biró</w:t>
      </w:r>
      <w:proofErr w:type="spellEnd"/>
      <w:r w:rsidRPr="00584E69">
        <w:rPr>
          <w:rFonts w:ascii="Times New Roman" w:hAnsi="Times New Roman" w:cs="Times New Roman"/>
          <w:iCs/>
        </w:rPr>
        <w:t xml:space="preserve"> Máté – Farkas Zsófia – Sági Tamás – Józsa Sándor – Szakmány György: </w:t>
      </w:r>
      <w:r w:rsidRPr="00584E69">
        <w:rPr>
          <w:rFonts w:ascii="Times New Roman" w:hAnsi="Times New Roman" w:cs="Times New Roman"/>
          <w:i/>
        </w:rPr>
        <w:t>Csiszolt kőeszköz nyersanyag típusok Öcsöd-Kováshalom neolitikus lelőhely leletanyagából</w:t>
      </w:r>
    </w:p>
    <w:p w14:paraId="03024933" w14:textId="4FF42E5F" w:rsidR="001F286C" w:rsidRPr="00584E69" w:rsidRDefault="001F286C" w:rsidP="001936A2">
      <w:pPr>
        <w:jc w:val="both"/>
        <w:rPr>
          <w:rFonts w:ascii="Times New Roman" w:hAnsi="Times New Roman" w:cs="Times New Roman"/>
          <w:iCs/>
        </w:rPr>
      </w:pPr>
      <w:r w:rsidRPr="00584E69">
        <w:rPr>
          <w:rFonts w:ascii="Times New Roman" w:hAnsi="Times New Roman" w:cs="Times New Roman"/>
          <w:iCs/>
        </w:rPr>
        <w:t>Időpontja: 2025. december 9.</w:t>
      </w:r>
    </w:p>
    <w:p w14:paraId="5811684C" w14:textId="77777777" w:rsidR="001F286C" w:rsidRPr="001936A2" w:rsidRDefault="001F286C" w:rsidP="001936A2">
      <w:pPr>
        <w:jc w:val="both"/>
        <w:rPr>
          <w:rFonts w:ascii="Times New Roman" w:hAnsi="Times New Roman" w:cs="Times New Roman"/>
        </w:rPr>
      </w:pPr>
    </w:p>
    <w:p w14:paraId="24F98C9B" w14:textId="77777777" w:rsidR="001F286C" w:rsidRPr="001936A2" w:rsidRDefault="001F286C" w:rsidP="001936A2">
      <w:pPr>
        <w:jc w:val="both"/>
        <w:rPr>
          <w:rFonts w:ascii="Times New Roman" w:hAnsi="Times New Roman" w:cs="Times New Roman"/>
        </w:rPr>
      </w:pPr>
    </w:p>
    <w:p w14:paraId="05A26AD5" w14:textId="77777777" w:rsidR="001F286C" w:rsidRPr="001936A2" w:rsidRDefault="001F286C" w:rsidP="001936A2">
      <w:pPr>
        <w:jc w:val="both"/>
        <w:rPr>
          <w:rFonts w:ascii="Times New Roman" w:hAnsi="Times New Roman" w:cs="Times New Roman"/>
          <w:b/>
          <w:bCs/>
          <w:i/>
        </w:rPr>
      </w:pPr>
    </w:p>
    <w:p w14:paraId="128E32B7" w14:textId="0EFC65C0" w:rsidR="001F286C" w:rsidRPr="001936A2" w:rsidRDefault="001F286C" w:rsidP="001936A2">
      <w:pPr>
        <w:shd w:val="clear" w:color="auto" w:fill="FFFFFF"/>
        <w:jc w:val="both"/>
        <w:rPr>
          <w:rFonts w:ascii="Times New Roman" w:hAnsi="Times New Roman" w:cs="Times New Roman"/>
          <w:color w:val="FF0000"/>
        </w:rPr>
      </w:pPr>
      <w:r w:rsidRPr="001936A2">
        <w:rPr>
          <w:rFonts w:ascii="Times New Roman" w:hAnsi="Times New Roman" w:cs="Times New Roman"/>
          <w:b/>
          <w:bCs/>
          <w:i/>
        </w:rPr>
        <w:lastRenderedPageBreak/>
        <w:t xml:space="preserve">26. </w:t>
      </w:r>
      <w:r w:rsidRPr="001936A2">
        <w:rPr>
          <w:rFonts w:ascii="Times New Roman" w:hAnsi="Times New Roman" w:cs="Times New Roman"/>
          <w:b/>
          <w:bCs/>
          <w:i/>
          <w:iCs/>
        </w:rPr>
        <w:t xml:space="preserve">Tudományos régészeti és művészettörténeti kutatási projektek sorozat előadásai </w:t>
      </w:r>
      <w:r w:rsidR="001936A2">
        <w:rPr>
          <w:rFonts w:ascii="Times New Roman" w:hAnsi="Times New Roman" w:cs="Times New Roman"/>
          <w:b/>
          <w:bCs/>
          <w:i/>
          <w:iCs/>
        </w:rPr>
        <w:t>9. alkalom (</w:t>
      </w:r>
      <w:r w:rsidRPr="001936A2">
        <w:rPr>
          <w:rFonts w:ascii="Times New Roman" w:hAnsi="Times New Roman" w:cs="Times New Roman"/>
          <w:b/>
          <w:bCs/>
          <w:i/>
          <w:iCs/>
        </w:rPr>
        <w:t xml:space="preserve">a </w:t>
      </w:r>
      <w:r w:rsidRPr="001936A2">
        <w:rPr>
          <w:rFonts w:ascii="Times New Roman" w:hAnsi="Times New Roman" w:cs="Times New Roman"/>
          <w:b/>
          <w:bCs/>
          <w:i/>
          <w:iCs/>
          <w:kern w:val="0"/>
          <w:lang w:bidi="ar-SA"/>
        </w:rPr>
        <w:t xml:space="preserve">nyertes NKFIH pályázatainak bemutatkozása) </w:t>
      </w:r>
      <w:r w:rsidRPr="001936A2">
        <w:rPr>
          <w:rFonts w:ascii="Times New Roman" w:hAnsi="Times New Roman" w:cs="Times New Roman"/>
          <w:b/>
          <w:bCs/>
          <w:i/>
          <w:iCs/>
        </w:rPr>
        <w:t xml:space="preserve">és a 2025. évi </w:t>
      </w:r>
      <w:proofErr w:type="spellStart"/>
      <w:r w:rsidRPr="001936A2">
        <w:rPr>
          <w:rFonts w:ascii="Times New Roman" w:hAnsi="Times New Roman" w:cs="Times New Roman"/>
          <w:b/>
          <w:bCs/>
          <w:i/>
          <w:iCs/>
        </w:rPr>
        <w:t>Henszlmann</w:t>
      </w:r>
      <w:proofErr w:type="spellEnd"/>
      <w:r w:rsidRPr="001936A2">
        <w:rPr>
          <w:rFonts w:ascii="Times New Roman" w:hAnsi="Times New Roman" w:cs="Times New Roman"/>
          <w:b/>
          <w:bCs/>
          <w:i/>
          <w:iCs/>
        </w:rPr>
        <w:t xml:space="preserve"> Imre-díjak átadása </w:t>
      </w:r>
      <w:r w:rsidRPr="001936A2">
        <w:rPr>
          <w:rFonts w:ascii="Times New Roman" w:hAnsi="Times New Roman" w:cs="Times New Roman"/>
          <w:color w:val="0070C0"/>
        </w:rPr>
        <w:t>(R)</w:t>
      </w:r>
      <w:r w:rsidRPr="001936A2">
        <w:rPr>
          <w:rFonts w:ascii="Times New Roman" w:hAnsi="Times New Roman" w:cs="Times New Roman"/>
        </w:rPr>
        <w:t xml:space="preserve"> </w:t>
      </w:r>
      <w:r w:rsidRPr="001936A2">
        <w:rPr>
          <w:rFonts w:ascii="Times New Roman" w:hAnsi="Times New Roman" w:cs="Times New Roman"/>
          <w:color w:val="FF0000"/>
        </w:rPr>
        <w:t>(M)</w:t>
      </w:r>
    </w:p>
    <w:p w14:paraId="743C4BFA" w14:textId="77777777" w:rsidR="001F286C" w:rsidRPr="001936A2" w:rsidRDefault="001F286C" w:rsidP="001936A2">
      <w:pPr>
        <w:shd w:val="clear" w:color="auto" w:fill="FFFFFF"/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Program</w:t>
      </w:r>
    </w:p>
    <w:p w14:paraId="7E5745B2" w14:textId="0EAFCEC6" w:rsidR="001F286C" w:rsidRPr="00584E69" w:rsidRDefault="001F286C" w:rsidP="001936A2">
      <w:pPr>
        <w:jc w:val="both"/>
        <w:rPr>
          <w:rFonts w:ascii="Times New Roman" w:hAnsi="Times New Roman" w:cs="Times New Roman"/>
          <w:iCs/>
        </w:rPr>
      </w:pPr>
      <w:r w:rsidRPr="00584E69">
        <w:rPr>
          <w:rFonts w:ascii="Times New Roman" w:hAnsi="Times New Roman" w:cs="Times New Roman"/>
          <w:iCs/>
        </w:rPr>
        <w:t xml:space="preserve">Monok István </w:t>
      </w:r>
      <w:proofErr w:type="spellStart"/>
      <w:r w:rsidRPr="00584E69">
        <w:rPr>
          <w:rFonts w:ascii="Times New Roman" w:hAnsi="Times New Roman" w:cs="Times New Roman"/>
          <w:iCs/>
        </w:rPr>
        <w:t>DSc</w:t>
      </w:r>
      <w:proofErr w:type="spellEnd"/>
      <w:r w:rsidRPr="00584E69">
        <w:rPr>
          <w:rFonts w:ascii="Times New Roman" w:hAnsi="Times New Roman" w:cs="Times New Roman"/>
          <w:iCs/>
        </w:rPr>
        <w:t xml:space="preserve"> (MTA Könyvtár és Információs Központ) — </w:t>
      </w:r>
      <w:proofErr w:type="spellStart"/>
      <w:r w:rsidRPr="00584E69">
        <w:rPr>
          <w:rFonts w:ascii="Times New Roman" w:hAnsi="Times New Roman" w:cs="Times New Roman"/>
          <w:iCs/>
        </w:rPr>
        <w:t>Viskolcz</w:t>
      </w:r>
      <w:proofErr w:type="spellEnd"/>
      <w:r w:rsidRPr="00584E69">
        <w:rPr>
          <w:rFonts w:ascii="Times New Roman" w:hAnsi="Times New Roman" w:cs="Times New Roman"/>
          <w:iCs/>
        </w:rPr>
        <w:t xml:space="preserve"> Noémi </w:t>
      </w:r>
      <w:proofErr w:type="spellStart"/>
      <w:r w:rsidRPr="00584E69">
        <w:rPr>
          <w:rFonts w:ascii="Times New Roman" w:hAnsi="Times New Roman" w:cs="Times New Roman"/>
          <w:iCs/>
        </w:rPr>
        <w:t>DSc</w:t>
      </w:r>
      <w:proofErr w:type="spellEnd"/>
      <w:r w:rsidRPr="00584E69">
        <w:rPr>
          <w:rFonts w:ascii="Times New Roman" w:hAnsi="Times New Roman" w:cs="Times New Roman"/>
          <w:iCs/>
        </w:rPr>
        <w:t xml:space="preserve"> (Miskolci Egyetem Történettudományi Intézet)</w:t>
      </w:r>
      <w:r w:rsidR="00F43ECC" w:rsidRPr="00584E69">
        <w:rPr>
          <w:rFonts w:ascii="Times New Roman" w:hAnsi="Times New Roman" w:cs="Times New Roman"/>
          <w:iCs/>
        </w:rPr>
        <w:t xml:space="preserve">: </w:t>
      </w:r>
      <w:r w:rsidRPr="00584E69">
        <w:rPr>
          <w:rFonts w:ascii="Times New Roman" w:hAnsi="Times New Roman" w:cs="Times New Roman"/>
          <w:i/>
        </w:rPr>
        <w:t>Hit, megmaradás, mecenatúra: a soproni evangélikus gyülekezet a 17. század utolsó harmadában</w:t>
      </w:r>
      <w:r w:rsidRPr="00584E69">
        <w:rPr>
          <w:rFonts w:ascii="Times New Roman" w:hAnsi="Times New Roman" w:cs="Times New Roman"/>
          <w:iCs/>
        </w:rPr>
        <w:t xml:space="preserve"> (1670–1700) (NKFI NKKP Advanced 150973)</w:t>
      </w:r>
    </w:p>
    <w:p w14:paraId="6979AEE4" w14:textId="680A658E" w:rsidR="001F286C" w:rsidRPr="00584E69" w:rsidRDefault="001F286C" w:rsidP="001936A2">
      <w:pPr>
        <w:jc w:val="both"/>
        <w:rPr>
          <w:rFonts w:ascii="Times New Roman" w:hAnsi="Times New Roman" w:cs="Times New Roman"/>
          <w:iCs/>
        </w:rPr>
      </w:pPr>
      <w:proofErr w:type="spellStart"/>
      <w:r w:rsidRPr="00584E69">
        <w:rPr>
          <w:rFonts w:ascii="Times New Roman" w:hAnsi="Times New Roman" w:cs="Times New Roman"/>
          <w:iCs/>
        </w:rPr>
        <w:t>Vicze</w:t>
      </w:r>
      <w:proofErr w:type="spellEnd"/>
      <w:r w:rsidRPr="00584E69">
        <w:rPr>
          <w:rFonts w:ascii="Times New Roman" w:hAnsi="Times New Roman" w:cs="Times New Roman"/>
          <w:iCs/>
        </w:rPr>
        <w:t xml:space="preserve"> Magdolna PhD (MNMKK Magyar Nemzeti Múzeum Nemzeti Régészeti Intézet)</w:t>
      </w:r>
      <w:r w:rsidR="00F43ECC" w:rsidRPr="00584E69">
        <w:rPr>
          <w:rFonts w:ascii="Times New Roman" w:hAnsi="Times New Roman" w:cs="Times New Roman"/>
          <w:iCs/>
        </w:rPr>
        <w:t xml:space="preserve">: </w:t>
      </w:r>
      <w:r w:rsidRPr="00584E69">
        <w:rPr>
          <w:rFonts w:ascii="Times New Roman" w:hAnsi="Times New Roman" w:cs="Times New Roman"/>
          <w:i/>
        </w:rPr>
        <w:t xml:space="preserve">A diverzifikáció, a fenntarthatóság és a koherencia tengelyei. Az „őskori háztartás” elemzése a középső bronzkori ház-szintek alapján Százhalombatta-Földvár </w:t>
      </w:r>
      <w:proofErr w:type="spellStart"/>
      <w:r w:rsidRPr="00584E69">
        <w:rPr>
          <w:rFonts w:ascii="Times New Roman" w:hAnsi="Times New Roman" w:cs="Times New Roman"/>
          <w:i/>
        </w:rPr>
        <w:t>tell</w:t>
      </w:r>
      <w:proofErr w:type="spellEnd"/>
      <w:r w:rsidRPr="00584E69">
        <w:rPr>
          <w:rFonts w:ascii="Times New Roman" w:hAnsi="Times New Roman" w:cs="Times New Roman"/>
          <w:i/>
        </w:rPr>
        <w:t xml:space="preserve"> településén</w:t>
      </w:r>
      <w:r w:rsidRPr="00584E69">
        <w:rPr>
          <w:rFonts w:ascii="Times New Roman" w:hAnsi="Times New Roman" w:cs="Times New Roman"/>
          <w:iCs/>
        </w:rPr>
        <w:t xml:space="preserve"> (NKFI NKKP Advanced 150891)</w:t>
      </w:r>
    </w:p>
    <w:p w14:paraId="3209DE9F" w14:textId="239C7C31" w:rsidR="001F286C" w:rsidRPr="00584E69" w:rsidRDefault="00F43ECC" w:rsidP="001936A2">
      <w:pPr>
        <w:jc w:val="both"/>
        <w:rPr>
          <w:rFonts w:ascii="Times New Roman" w:hAnsi="Times New Roman" w:cs="Times New Roman"/>
          <w:iCs/>
        </w:rPr>
      </w:pPr>
      <w:r w:rsidRPr="00584E69">
        <w:rPr>
          <w:rFonts w:ascii="Times New Roman" w:hAnsi="Times New Roman" w:cs="Times New Roman"/>
          <w:iCs/>
        </w:rPr>
        <w:t>F</w:t>
      </w:r>
      <w:r w:rsidR="001F286C" w:rsidRPr="00584E69">
        <w:rPr>
          <w:rFonts w:ascii="Times New Roman" w:hAnsi="Times New Roman" w:cs="Times New Roman"/>
          <w:iCs/>
        </w:rPr>
        <w:t>ejér Eszter PhD (ELTE BTK Régészettudományi Intézet)</w:t>
      </w:r>
      <w:r w:rsidRPr="00584E69">
        <w:rPr>
          <w:rFonts w:ascii="Times New Roman" w:hAnsi="Times New Roman" w:cs="Times New Roman"/>
          <w:iCs/>
        </w:rPr>
        <w:t xml:space="preserve">: </w:t>
      </w:r>
      <w:r w:rsidR="001F286C" w:rsidRPr="00584E69">
        <w:rPr>
          <w:rFonts w:ascii="Times New Roman" w:hAnsi="Times New Roman" w:cs="Times New Roman"/>
          <w:i/>
        </w:rPr>
        <w:t>A vasművesség megjelenése: egy technológiai innováció és hatása a Kárpát-medencei közösségekre a bronzkor és vaskor fordulóján (Kr. e. 10–6. század)</w:t>
      </w:r>
      <w:r w:rsidR="001F286C" w:rsidRPr="00584E69">
        <w:rPr>
          <w:rFonts w:ascii="Times New Roman" w:hAnsi="Times New Roman" w:cs="Times New Roman"/>
          <w:iCs/>
        </w:rPr>
        <w:t xml:space="preserve"> (NKFI NKKP Starting 150321)</w:t>
      </w:r>
    </w:p>
    <w:p w14:paraId="5E21C372" w14:textId="5D1FC724" w:rsidR="001F286C" w:rsidRPr="00584E69" w:rsidRDefault="001F286C" w:rsidP="001936A2">
      <w:pPr>
        <w:jc w:val="both"/>
        <w:rPr>
          <w:rFonts w:ascii="Times New Roman" w:hAnsi="Times New Roman" w:cs="Times New Roman"/>
          <w:iCs/>
        </w:rPr>
      </w:pPr>
      <w:r w:rsidRPr="00584E69">
        <w:rPr>
          <w:rFonts w:ascii="Times New Roman" w:hAnsi="Times New Roman" w:cs="Times New Roman"/>
          <w:iCs/>
        </w:rPr>
        <w:t xml:space="preserve">Csáky Veronika PhD (ELTE HTK </w:t>
      </w:r>
      <w:proofErr w:type="spellStart"/>
      <w:r w:rsidRPr="00584E69">
        <w:rPr>
          <w:rFonts w:ascii="Times New Roman" w:hAnsi="Times New Roman" w:cs="Times New Roman"/>
          <w:iCs/>
        </w:rPr>
        <w:t>Archaeogenomikai</w:t>
      </w:r>
      <w:proofErr w:type="spellEnd"/>
      <w:r w:rsidRPr="00584E69">
        <w:rPr>
          <w:rFonts w:ascii="Times New Roman" w:hAnsi="Times New Roman" w:cs="Times New Roman"/>
          <w:iCs/>
        </w:rPr>
        <w:t xml:space="preserve"> Kutatóintézet</w:t>
      </w:r>
      <w:r w:rsidRPr="00584E69">
        <w:rPr>
          <w:rFonts w:ascii="Times New Roman" w:hAnsi="Times New Roman" w:cs="Times New Roman"/>
          <w:i/>
        </w:rPr>
        <w:t>)</w:t>
      </w:r>
      <w:r w:rsidR="00F43ECC" w:rsidRPr="00584E69">
        <w:rPr>
          <w:rFonts w:ascii="Times New Roman" w:hAnsi="Times New Roman" w:cs="Times New Roman"/>
          <w:i/>
        </w:rPr>
        <w:t xml:space="preserve">: </w:t>
      </w:r>
      <w:r w:rsidRPr="00584E69">
        <w:rPr>
          <w:rFonts w:ascii="Times New Roman" w:hAnsi="Times New Roman" w:cs="Times New Roman"/>
          <w:i/>
        </w:rPr>
        <w:t>A Kárpát-medencei 10–11. századi közösségek társadalmi szerveződésének biorégészeti kutatása összetett temetőelemzések révén</w:t>
      </w:r>
      <w:r w:rsidRPr="00584E69">
        <w:rPr>
          <w:rFonts w:ascii="Times New Roman" w:hAnsi="Times New Roman" w:cs="Times New Roman"/>
          <w:iCs/>
        </w:rPr>
        <w:t xml:space="preserve"> (NKFI NKKP Starting 149860</w:t>
      </w:r>
      <w:r w:rsidR="00584E69">
        <w:rPr>
          <w:rFonts w:ascii="Times New Roman" w:hAnsi="Times New Roman" w:cs="Times New Roman"/>
          <w:iCs/>
        </w:rPr>
        <w:t>)</w:t>
      </w:r>
    </w:p>
    <w:p w14:paraId="46166152" w14:textId="12E1B347" w:rsidR="001F286C" w:rsidRPr="00584E69" w:rsidRDefault="001F286C" w:rsidP="001936A2">
      <w:pPr>
        <w:jc w:val="both"/>
        <w:rPr>
          <w:rFonts w:ascii="Times New Roman" w:hAnsi="Times New Roman" w:cs="Times New Roman"/>
          <w:iCs/>
        </w:rPr>
      </w:pPr>
      <w:r w:rsidRPr="00584E69">
        <w:rPr>
          <w:rFonts w:ascii="Times New Roman" w:hAnsi="Times New Roman" w:cs="Times New Roman"/>
          <w:iCs/>
        </w:rPr>
        <w:t>Váczi Gábor PhD (ELTE BTK Régészettudományi Intézet)</w:t>
      </w:r>
      <w:r w:rsidR="00F43ECC" w:rsidRPr="00584E69">
        <w:rPr>
          <w:rFonts w:ascii="Times New Roman" w:hAnsi="Times New Roman" w:cs="Times New Roman"/>
          <w:iCs/>
        </w:rPr>
        <w:t xml:space="preserve">: </w:t>
      </w:r>
      <w:r w:rsidRPr="00584E69">
        <w:rPr>
          <w:rFonts w:ascii="Times New Roman" w:hAnsi="Times New Roman" w:cs="Times New Roman"/>
          <w:i/>
        </w:rPr>
        <w:t>Késő bronzkori halomsírcsoport komplex kutatása a Hárskúti medencében</w:t>
      </w:r>
      <w:r w:rsidRPr="00584E69">
        <w:rPr>
          <w:rFonts w:ascii="Times New Roman" w:hAnsi="Times New Roman" w:cs="Times New Roman"/>
          <w:iCs/>
        </w:rPr>
        <w:t xml:space="preserve"> (NKFI FK 142353)</w:t>
      </w:r>
    </w:p>
    <w:p w14:paraId="23598C0E" w14:textId="04AFEF59" w:rsidR="001F286C" w:rsidRPr="00584E69" w:rsidRDefault="001F286C" w:rsidP="001936A2">
      <w:pPr>
        <w:jc w:val="both"/>
        <w:rPr>
          <w:rFonts w:ascii="Times New Roman" w:hAnsi="Times New Roman" w:cs="Times New Roman"/>
          <w:iCs/>
        </w:rPr>
      </w:pPr>
      <w:r w:rsidRPr="00584E69">
        <w:rPr>
          <w:rFonts w:ascii="Times New Roman" w:hAnsi="Times New Roman" w:cs="Times New Roman"/>
          <w:iCs/>
        </w:rPr>
        <w:t>Szilágyi Márton PhD (ELTE BTK Régészettudományi Intézet)</w:t>
      </w:r>
      <w:r w:rsidR="00F43ECC" w:rsidRPr="00584E69">
        <w:rPr>
          <w:rFonts w:ascii="Times New Roman" w:hAnsi="Times New Roman" w:cs="Times New Roman"/>
          <w:iCs/>
        </w:rPr>
        <w:t xml:space="preserve">: </w:t>
      </w:r>
      <w:r w:rsidRPr="00584E69">
        <w:rPr>
          <w:rFonts w:ascii="Times New Roman" w:hAnsi="Times New Roman" w:cs="Times New Roman"/>
          <w:i/>
        </w:rPr>
        <w:t>Interakció, identitás és innováció a Kárpát-medencében az i. e. 5. évezred második felében</w:t>
      </w:r>
      <w:r w:rsidRPr="00584E69">
        <w:rPr>
          <w:rFonts w:ascii="Times New Roman" w:hAnsi="Times New Roman" w:cs="Times New Roman"/>
          <w:iCs/>
        </w:rPr>
        <w:t xml:space="preserve"> (NKFI PD-132358)</w:t>
      </w:r>
    </w:p>
    <w:p w14:paraId="1F358C0B" w14:textId="77777777" w:rsidR="001F286C" w:rsidRPr="001936A2" w:rsidRDefault="001F286C" w:rsidP="001936A2">
      <w:pPr>
        <w:jc w:val="both"/>
        <w:rPr>
          <w:rFonts w:ascii="Times New Roman" w:hAnsi="Times New Roman" w:cs="Times New Roman"/>
          <w:iCs/>
        </w:rPr>
      </w:pPr>
    </w:p>
    <w:p w14:paraId="0B0F833C" w14:textId="2DA49D5C" w:rsidR="001F286C" w:rsidRPr="001936A2" w:rsidRDefault="001F286C" w:rsidP="001936A2">
      <w:pPr>
        <w:jc w:val="both"/>
        <w:rPr>
          <w:rFonts w:ascii="Times New Roman" w:hAnsi="Times New Roman" w:cs="Times New Roman"/>
          <w:iCs/>
        </w:rPr>
      </w:pPr>
      <w:r w:rsidRPr="001936A2">
        <w:rPr>
          <w:rFonts w:ascii="Times New Roman" w:hAnsi="Times New Roman" w:cs="Times New Roman"/>
          <w:iCs/>
        </w:rPr>
        <w:t xml:space="preserve">2025. évi </w:t>
      </w:r>
      <w:proofErr w:type="spellStart"/>
      <w:r w:rsidRPr="001936A2">
        <w:rPr>
          <w:rFonts w:ascii="Times New Roman" w:hAnsi="Times New Roman" w:cs="Times New Roman"/>
          <w:iCs/>
        </w:rPr>
        <w:t>Henszlmann</w:t>
      </w:r>
      <w:proofErr w:type="spellEnd"/>
      <w:r w:rsidRPr="001936A2">
        <w:rPr>
          <w:rFonts w:ascii="Times New Roman" w:hAnsi="Times New Roman" w:cs="Times New Roman"/>
          <w:iCs/>
        </w:rPr>
        <w:t xml:space="preserve"> Imre-díj átadására</w:t>
      </w:r>
    </w:p>
    <w:p w14:paraId="1E08D67F" w14:textId="17ACA83C" w:rsidR="001F286C" w:rsidRPr="001936A2" w:rsidRDefault="001F286C" w:rsidP="001936A2">
      <w:pPr>
        <w:jc w:val="both"/>
        <w:rPr>
          <w:rFonts w:ascii="Times New Roman" w:hAnsi="Times New Roman" w:cs="Times New Roman"/>
          <w:iCs/>
        </w:rPr>
      </w:pPr>
      <w:r w:rsidRPr="001936A2">
        <w:rPr>
          <w:rFonts w:ascii="Times New Roman" w:hAnsi="Times New Roman" w:cs="Times New Roman"/>
          <w:iCs/>
        </w:rPr>
        <w:t xml:space="preserve">A varak.hu közössége, </w:t>
      </w:r>
      <w:proofErr w:type="spellStart"/>
      <w:r w:rsidRPr="001936A2">
        <w:rPr>
          <w:rFonts w:ascii="Times New Roman" w:hAnsi="Times New Roman" w:cs="Times New Roman"/>
          <w:iCs/>
        </w:rPr>
        <w:t>laudáció</w:t>
      </w:r>
      <w:proofErr w:type="spellEnd"/>
      <w:r w:rsidRPr="001936A2">
        <w:rPr>
          <w:rFonts w:ascii="Times New Roman" w:hAnsi="Times New Roman" w:cs="Times New Roman"/>
          <w:iCs/>
        </w:rPr>
        <w:t xml:space="preserve"> </w:t>
      </w:r>
      <w:r w:rsidR="00F43ECC" w:rsidRPr="001936A2">
        <w:rPr>
          <w:rFonts w:ascii="Times New Roman" w:hAnsi="Times New Roman" w:cs="Times New Roman"/>
          <w:iCs/>
        </w:rPr>
        <w:t>Terei György</w:t>
      </w:r>
    </w:p>
    <w:p w14:paraId="79DE0CC1" w14:textId="452791A8" w:rsidR="001F286C" w:rsidRPr="00584E69" w:rsidRDefault="00F43ECC" w:rsidP="001936A2">
      <w:pPr>
        <w:jc w:val="both"/>
        <w:rPr>
          <w:rFonts w:ascii="Times New Roman" w:hAnsi="Times New Roman" w:cs="Times New Roman"/>
          <w:i/>
        </w:rPr>
      </w:pPr>
      <w:r w:rsidRPr="00584E69">
        <w:rPr>
          <w:rFonts w:ascii="Times New Roman" w:hAnsi="Times New Roman" w:cs="Times New Roman"/>
          <w:i/>
        </w:rPr>
        <w:t>Időpontja: 2025. december 15.</w:t>
      </w:r>
    </w:p>
    <w:p w14:paraId="5E0B1446" w14:textId="77777777" w:rsidR="00F43ECC" w:rsidRPr="001936A2" w:rsidRDefault="00F43ECC" w:rsidP="001936A2">
      <w:pPr>
        <w:jc w:val="both"/>
        <w:rPr>
          <w:rFonts w:ascii="Times New Roman" w:hAnsi="Times New Roman" w:cs="Times New Roman"/>
        </w:rPr>
      </w:pPr>
    </w:p>
    <w:p w14:paraId="47B24698" w14:textId="2B88E80C" w:rsidR="00E504E4" w:rsidRPr="001936A2" w:rsidRDefault="001936A2" w:rsidP="00193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Kéthavonta megjelenő H</w:t>
      </w:r>
      <w:r w:rsidR="00E65F18" w:rsidRPr="001936A2">
        <w:rPr>
          <w:rFonts w:ascii="Times New Roman" w:hAnsi="Times New Roman" w:cs="Times New Roman"/>
        </w:rPr>
        <w:t>írlevel</w:t>
      </w:r>
      <w:r>
        <w:rPr>
          <w:rFonts w:ascii="Times New Roman" w:hAnsi="Times New Roman" w:cs="Times New Roman"/>
        </w:rPr>
        <w:t>ü</w:t>
      </w:r>
      <w:r w:rsidR="00E65F18" w:rsidRPr="001936A2">
        <w:rPr>
          <w:rFonts w:ascii="Times New Roman" w:hAnsi="Times New Roman" w:cs="Times New Roman"/>
        </w:rPr>
        <w:t>nkben felhívtuk a figyelmet számos társintézmény programj</w:t>
      </w:r>
      <w:r w:rsidR="009F6C0D" w:rsidRPr="001936A2">
        <w:rPr>
          <w:rFonts w:ascii="Times New Roman" w:hAnsi="Times New Roman" w:cs="Times New Roman"/>
        </w:rPr>
        <w:t>á</w:t>
      </w:r>
      <w:r w:rsidR="00E65F18" w:rsidRPr="001936A2">
        <w:rPr>
          <w:rFonts w:ascii="Times New Roman" w:hAnsi="Times New Roman" w:cs="Times New Roman"/>
        </w:rPr>
        <w:t>ra, így például:</w:t>
      </w:r>
    </w:p>
    <w:p w14:paraId="5EABD580" w14:textId="7910CBCD" w:rsidR="005A0187" w:rsidRPr="001936A2" w:rsidRDefault="00495D1C" w:rsidP="00CF77D1">
      <w:pPr>
        <w:pStyle w:val="Listaszerbekezds"/>
        <w:numPr>
          <w:ilvl w:val="0"/>
          <w:numId w:val="74"/>
        </w:numPr>
        <w:jc w:val="both"/>
      </w:pPr>
      <w:r w:rsidRPr="001936A2">
        <w:t>Magyar Nemzeti Múzeum Nemzeti Régészeti Intézet: NRI Tudományos Napok</w:t>
      </w:r>
    </w:p>
    <w:p w14:paraId="28FB644A" w14:textId="77777777" w:rsidR="00495D1C" w:rsidRPr="001936A2" w:rsidRDefault="00495D1C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color w:val="000000"/>
        </w:rPr>
      </w:pPr>
      <w:r w:rsidRPr="001936A2">
        <w:t>BTM Kiscelli Múzeuma:</w:t>
      </w:r>
      <w:r w:rsidRPr="001936A2">
        <w:rPr>
          <w:color w:val="000000"/>
        </w:rPr>
        <w:t xml:space="preserve"> Bolyongások. Ország Lili </w:t>
      </w:r>
      <w:proofErr w:type="spellStart"/>
      <w:r w:rsidRPr="001936A2">
        <w:rPr>
          <w:color w:val="000000"/>
        </w:rPr>
        <w:t>Kiscellben</w:t>
      </w:r>
      <w:proofErr w:type="spellEnd"/>
      <w:r w:rsidRPr="001936A2">
        <w:rPr>
          <w:color w:val="000000"/>
        </w:rPr>
        <w:t xml:space="preserve">. </w:t>
      </w:r>
    </w:p>
    <w:p w14:paraId="34036FC8" w14:textId="73228C70" w:rsidR="002B4BD7" w:rsidRPr="001936A2" w:rsidRDefault="00495D1C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color w:val="222222"/>
        </w:rPr>
      </w:pPr>
      <w:r w:rsidRPr="001936A2">
        <w:t>BTM Kiscelli Múzeuma:</w:t>
      </w:r>
      <w:r w:rsidRPr="001936A2">
        <w:rPr>
          <w:color w:val="000000"/>
        </w:rPr>
        <w:t xml:space="preserve"> Textilművek</w:t>
      </w:r>
      <w:r w:rsidRPr="001936A2">
        <w:rPr>
          <w:color w:val="222222"/>
        </w:rPr>
        <w:t xml:space="preserve"> a Kádár-korból. </w:t>
      </w:r>
    </w:p>
    <w:p w14:paraId="17937AF7" w14:textId="10879123" w:rsidR="00495D1C" w:rsidRPr="001936A2" w:rsidRDefault="00466E39" w:rsidP="00CF77D1">
      <w:pPr>
        <w:pStyle w:val="Listaszerbekezds"/>
        <w:numPr>
          <w:ilvl w:val="0"/>
          <w:numId w:val="74"/>
        </w:numPr>
        <w:suppressAutoHyphens w:val="0"/>
        <w:rPr>
          <w:bCs/>
        </w:rPr>
      </w:pPr>
      <w:r w:rsidRPr="001936A2">
        <w:rPr>
          <w:bCs/>
        </w:rPr>
        <w:t>Magyar Nemzeti Múzeum Nemzeti Régészeti Intézetének szervezésében Tudományos konferencia: KÖRNYEZET – EMBER – KULTÚRA II. MÉRHETŐ MÚLT</w:t>
      </w:r>
    </w:p>
    <w:p w14:paraId="02BB57A8" w14:textId="77777777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</w:pPr>
      <w:proofErr w:type="spellStart"/>
      <w:r w:rsidRPr="001936A2">
        <w:t>Lővei</w:t>
      </w:r>
      <w:proofErr w:type="spellEnd"/>
      <w:r w:rsidRPr="001936A2">
        <w:t xml:space="preserve"> Pál előadása Sírkövek és síremlékek a középkori Magyarországon címmel a HUN-REN BTK Művészettörténeti Intézetében</w:t>
      </w:r>
    </w:p>
    <w:p w14:paraId="0F1C9FE2" w14:textId="4721614D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</w:pPr>
      <w:r w:rsidRPr="001936A2">
        <w:t xml:space="preserve">Az MTA Művészettörténeti Tudományos Bizottsága Opus </w:t>
      </w:r>
      <w:proofErr w:type="spellStart"/>
      <w:r w:rsidRPr="001936A2">
        <w:t>mirabile</w:t>
      </w:r>
      <w:proofErr w:type="spellEnd"/>
      <w:r w:rsidRPr="001936A2">
        <w:t>-díjainak átadása</w:t>
      </w:r>
    </w:p>
    <w:p w14:paraId="6757A0A2" w14:textId="669EB018" w:rsidR="00876F87" w:rsidRPr="00840F99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</w:pPr>
      <w:r w:rsidRPr="00840F99">
        <w:t xml:space="preserve">Régi Épületek Kutatóinak Egyesülete (RÉKE)-est: Az Ybl-hagyaték útja a penészgombáktól a klimatizált raktárig. Hidvégi Violetta előadása. </w:t>
      </w:r>
    </w:p>
    <w:p w14:paraId="2388F349" w14:textId="70D682D9" w:rsidR="00876F87" w:rsidRPr="00CF77D1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Style w:val="Hiperhivatkozs"/>
          <w:color w:val="auto"/>
        </w:rPr>
      </w:pPr>
      <w:r w:rsidRPr="00CF77D1">
        <w:t xml:space="preserve">Régi Épületek Kutatóinak Egyesülete (RÉKE) – Lehetőségek és korlátok. A műemlékek helyszíni kutatásának aktuális módszerei című konferencia. </w:t>
      </w:r>
    </w:p>
    <w:p w14:paraId="5B5D852B" w14:textId="4C4A2190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</w:pPr>
      <w:r w:rsidRPr="001936A2">
        <w:t xml:space="preserve">ELTE BTK Régészettudományi Intézetében a HUN-REN-ELTE Interdiszciplináris Régészettudományi Kutatócsoport és az ELTE BTK RI Ókori Régészeti Tanszék szervezésében nemzetközi tudományos konferencia: ARRC – </w:t>
      </w:r>
      <w:proofErr w:type="spellStart"/>
      <w:r w:rsidRPr="001936A2">
        <w:t>Acculturation</w:t>
      </w:r>
      <w:proofErr w:type="spellEnd"/>
      <w:r w:rsidRPr="001936A2">
        <w:t xml:space="preserve">, </w:t>
      </w:r>
      <w:proofErr w:type="spellStart"/>
      <w:r w:rsidRPr="001936A2">
        <w:t>Romanization</w:t>
      </w:r>
      <w:proofErr w:type="spellEnd"/>
      <w:r w:rsidRPr="001936A2">
        <w:t xml:space="preserve">, Roman </w:t>
      </w:r>
      <w:proofErr w:type="spellStart"/>
      <w:r w:rsidRPr="001936A2">
        <w:t>Civilization</w:t>
      </w:r>
      <w:proofErr w:type="spellEnd"/>
      <w:r w:rsidRPr="001936A2">
        <w:t xml:space="preserve">. International </w:t>
      </w:r>
      <w:proofErr w:type="spellStart"/>
      <w:r w:rsidRPr="001936A2">
        <w:t>conference</w:t>
      </w:r>
      <w:proofErr w:type="spellEnd"/>
      <w:r w:rsidRPr="001936A2">
        <w:t xml:space="preserve"> </w:t>
      </w:r>
      <w:proofErr w:type="spellStart"/>
      <w:r w:rsidRPr="001936A2">
        <w:t>on</w:t>
      </w:r>
      <w:proofErr w:type="spellEnd"/>
      <w:r w:rsidRPr="001936A2">
        <w:t xml:space="preserve"> </w:t>
      </w:r>
      <w:proofErr w:type="spellStart"/>
      <w:r w:rsidRPr="001936A2">
        <w:t>the</w:t>
      </w:r>
      <w:proofErr w:type="spellEnd"/>
      <w:r w:rsidRPr="001936A2">
        <w:t xml:space="preserve"> </w:t>
      </w:r>
      <w:proofErr w:type="spellStart"/>
      <w:r w:rsidRPr="001936A2">
        <w:t>phenomena</w:t>
      </w:r>
      <w:proofErr w:type="spellEnd"/>
      <w:r w:rsidRPr="001936A2">
        <w:t xml:space="preserve"> and </w:t>
      </w:r>
      <w:proofErr w:type="spellStart"/>
      <w:r w:rsidRPr="001936A2">
        <w:t>processes</w:t>
      </w:r>
      <w:proofErr w:type="spellEnd"/>
      <w:r w:rsidRPr="001936A2">
        <w:t xml:space="preserve"> of </w:t>
      </w:r>
      <w:proofErr w:type="spellStart"/>
      <w:r w:rsidRPr="001936A2">
        <w:t>integration</w:t>
      </w:r>
      <w:proofErr w:type="spellEnd"/>
      <w:r w:rsidRPr="001936A2">
        <w:t xml:space="preserve"> </w:t>
      </w:r>
      <w:proofErr w:type="spellStart"/>
      <w:r w:rsidRPr="001936A2">
        <w:t>into</w:t>
      </w:r>
      <w:proofErr w:type="spellEnd"/>
      <w:r w:rsidRPr="001936A2">
        <w:t xml:space="preserve"> </w:t>
      </w:r>
      <w:proofErr w:type="spellStart"/>
      <w:r w:rsidRPr="001936A2">
        <w:t>the</w:t>
      </w:r>
      <w:proofErr w:type="spellEnd"/>
      <w:r w:rsidRPr="001936A2">
        <w:t xml:space="preserve"> Roman </w:t>
      </w:r>
      <w:proofErr w:type="spellStart"/>
      <w:r w:rsidRPr="001936A2">
        <w:t>Empire</w:t>
      </w:r>
      <w:proofErr w:type="spellEnd"/>
    </w:p>
    <w:p w14:paraId="2DCAACB9" w14:textId="3DDB552B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u w:val="single"/>
        </w:rPr>
      </w:pPr>
      <w:r w:rsidRPr="001936A2">
        <w:t>Múzeumok Majálisa</w:t>
      </w:r>
      <w:r w:rsidR="001936A2" w:rsidRPr="001936A2">
        <w:t xml:space="preserve"> </w:t>
      </w:r>
      <w:r w:rsidRPr="001936A2">
        <w:t xml:space="preserve">a Magyar Nemzeti Múzeum kertjében </w:t>
      </w:r>
    </w:p>
    <w:p w14:paraId="632645CB" w14:textId="42937AC9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</w:pPr>
      <w:proofErr w:type="spellStart"/>
      <w:r w:rsidRPr="001936A2">
        <w:t>Blinken</w:t>
      </w:r>
      <w:proofErr w:type="spellEnd"/>
      <w:r w:rsidRPr="001936A2">
        <w:t xml:space="preserve"> OSA Archívum kiállítás, A múlt, ahogy parancsolja. Politikai időutazás a középkorban: Magyar és orosz példák címmel</w:t>
      </w:r>
    </w:p>
    <w:p w14:paraId="0755CF69" w14:textId="77777777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</w:pPr>
      <w:r w:rsidRPr="001936A2">
        <w:t>Kassák Múzeum: Hiányzó tekintet – Révai Ilka elfeledett életműve című kiállítás</w:t>
      </w:r>
    </w:p>
    <w:p w14:paraId="035C2112" w14:textId="7AA38658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jc w:val="both"/>
        <w:textAlignment w:val="auto"/>
        <w:rPr>
          <w:rFonts w:eastAsia="NSimSun"/>
        </w:rPr>
      </w:pPr>
      <w:r w:rsidRPr="001936A2">
        <w:lastRenderedPageBreak/>
        <w:t xml:space="preserve">ELTE HTK Régészeti kutatóintézet szervezésében: </w:t>
      </w:r>
      <w:proofErr w:type="spellStart"/>
      <w:r w:rsidRPr="001936A2">
        <w:rPr>
          <w:rFonts w:eastAsia="NSimSun"/>
        </w:rPr>
        <w:t>Child</w:t>
      </w:r>
      <w:proofErr w:type="spellEnd"/>
      <w:r w:rsidRPr="001936A2">
        <w:rPr>
          <w:rFonts w:eastAsia="NSimSun"/>
        </w:rPr>
        <w:t xml:space="preserve"> </w:t>
      </w:r>
      <w:proofErr w:type="spellStart"/>
      <w:r w:rsidRPr="001936A2">
        <w:rPr>
          <w:rFonts w:eastAsia="NSimSun"/>
        </w:rPr>
        <w:t>Space</w:t>
      </w:r>
      <w:proofErr w:type="spellEnd"/>
      <w:r w:rsidRPr="001936A2">
        <w:rPr>
          <w:rFonts w:eastAsia="NSimSun"/>
        </w:rPr>
        <w:t xml:space="preserve"> 2025 / Gyerekterek 2025 Nemzetközi konferencia Budapesten a gyerekek biorégészeti és bioszociális kutatásairól</w:t>
      </w:r>
    </w:p>
    <w:p w14:paraId="7285EEA7" w14:textId="30423E03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u w:val="single"/>
        </w:rPr>
      </w:pPr>
      <w:r w:rsidRPr="001936A2">
        <w:t xml:space="preserve">Régészeti Napjának rendezvényei </w:t>
      </w:r>
    </w:p>
    <w:p w14:paraId="7878C2EF" w14:textId="48497A9F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N/>
        <w:jc w:val="both"/>
        <w:textAlignment w:val="auto"/>
        <w:rPr>
          <w:u w:val="single"/>
        </w:rPr>
      </w:pPr>
      <w:bookmarkStart w:id="1" w:name="_heading=h.mmimqfoct177" w:colFirst="0" w:colLast="0"/>
      <w:bookmarkEnd w:id="1"/>
      <w:r w:rsidRPr="001936A2">
        <w:rPr>
          <w:highlight w:val="white"/>
        </w:rPr>
        <w:t>Múzeumok Éjszakája rendezvényei</w:t>
      </w:r>
    </w:p>
    <w:p w14:paraId="7DEA789B" w14:textId="1061043C" w:rsidR="00876F87" w:rsidRPr="001936A2" w:rsidRDefault="00876F87" w:rsidP="00CF77D1">
      <w:pPr>
        <w:pStyle w:val="Listaszerbekezds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highlight w:val="white"/>
        </w:rPr>
      </w:pPr>
      <w:r w:rsidRPr="001936A2">
        <w:rPr>
          <w:highlight w:val="white"/>
        </w:rPr>
        <w:t xml:space="preserve">A Kulturális Örökség Menedzserek Egyesület (KÖME) szervezésében Magyarországra érkezett egy római kort idéző </w:t>
      </w:r>
      <w:proofErr w:type="spellStart"/>
      <w:r w:rsidRPr="001936A2">
        <w:rPr>
          <w:highlight w:val="white"/>
        </w:rPr>
        <w:t>lusoria</w:t>
      </w:r>
      <w:proofErr w:type="spellEnd"/>
      <w:r w:rsidRPr="001936A2">
        <w:rPr>
          <w:highlight w:val="white"/>
        </w:rPr>
        <w:t xml:space="preserve"> típusú őrnaszád, a hajóút és az egyes helyszínek programjai</w:t>
      </w:r>
    </w:p>
    <w:p w14:paraId="62A44ACC" w14:textId="46196BB7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JÓ LETT! Best </w:t>
      </w:r>
      <w:proofErr w:type="spellStart"/>
      <w:r w:rsidRPr="001936A2">
        <w:rPr>
          <w:rFonts w:ascii="Times New Roman" w:hAnsi="Times New Roman" w:cs="Times New Roman"/>
          <w:highlight w:val="white"/>
        </w:rPr>
        <w:t>Practice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a magyarországi és alsó-ausztriai műemlékvédelemben. Kiállítás a Kortárs Építészeti Központban, </w:t>
      </w:r>
    </w:p>
    <w:p w14:paraId="4CB88FCC" w14:textId="77777777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>El nem mesélt történetek – Vidéki Múzeumok Képzőművészeti Gyűjteményei (1989-2024) a debreceni MODEM kiállítása</w:t>
      </w:r>
    </w:p>
    <w:p w14:paraId="4C8CFD20" w14:textId="77777777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ÁKOS + ÁKOS Hatvan a Látványtárban - a Látványtár Hatvanban. Tapolca Diszel Malom </w:t>
      </w:r>
    </w:p>
    <w:p w14:paraId="7E4FD450" w14:textId="57910682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proofErr w:type="spellStart"/>
      <w:r w:rsidRPr="001936A2">
        <w:rPr>
          <w:rFonts w:ascii="Times New Roman" w:hAnsi="Times New Roman" w:cs="Times New Roman"/>
          <w:highlight w:val="white"/>
        </w:rPr>
        <w:t>Nádler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István: Rezonancia. Kiállítás Balatonfüreden a Vaszary Galériában </w:t>
      </w:r>
    </w:p>
    <w:p w14:paraId="4E5724E3" w14:textId="7F2221EF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„Mindenütt jó, de a legjobb OTTHON, ÉDES OTTHON.” Időszaki kiállítás a zebegényi Szőnyi István Emlékmúzeumban. </w:t>
      </w:r>
    </w:p>
    <w:p w14:paraId="505BF424" w14:textId="77777777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Egy olasz Pesten Giacomo </w:t>
      </w:r>
      <w:proofErr w:type="spellStart"/>
      <w:r w:rsidRPr="001936A2">
        <w:rPr>
          <w:rFonts w:ascii="Times New Roman" w:hAnsi="Times New Roman" w:cs="Times New Roman"/>
          <w:highlight w:val="white"/>
        </w:rPr>
        <w:t>Marastoni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(1804–1860) és az Első Magyar Festészeti Akadémia. Kiállítás a BTM </w:t>
      </w:r>
      <w:proofErr w:type="spellStart"/>
      <w:r w:rsidRPr="001936A2">
        <w:rPr>
          <w:rFonts w:ascii="Times New Roman" w:hAnsi="Times New Roman" w:cs="Times New Roman"/>
          <w:highlight w:val="white"/>
        </w:rPr>
        <w:t>Vármúzeumában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. </w:t>
      </w:r>
    </w:p>
    <w:p w14:paraId="0AC1BD89" w14:textId="77777777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A pesti oldal új urai – Szarmaták Aquincum szomszédságában. Időszaki kiállítás a BTM Aquincumi Múzeumban </w:t>
      </w:r>
    </w:p>
    <w:p w14:paraId="027182F6" w14:textId="77777777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Élőhely. Természet- és tájkonstrukciók. Időszaki tárlat a Magyar Nemzeti Galériában </w:t>
      </w:r>
    </w:p>
    <w:p w14:paraId="5C809D05" w14:textId="7120ED92" w:rsidR="008511B6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Árnyék nélkül. </w:t>
      </w:r>
      <w:proofErr w:type="spellStart"/>
      <w:r w:rsidRPr="001936A2">
        <w:rPr>
          <w:rFonts w:ascii="Times New Roman" w:hAnsi="Times New Roman" w:cs="Times New Roman"/>
          <w:highlight w:val="white"/>
        </w:rPr>
        <w:t>Czimra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Gyula (1901–1966) életmű-kiállítása a Magyar Nemzeti </w:t>
      </w:r>
      <w:proofErr w:type="gramStart"/>
      <w:r w:rsidRPr="001936A2">
        <w:rPr>
          <w:rFonts w:ascii="Times New Roman" w:hAnsi="Times New Roman" w:cs="Times New Roman"/>
          <w:highlight w:val="white"/>
        </w:rPr>
        <w:t>Galériában  „</w:t>
      </w:r>
      <w:proofErr w:type="gramEnd"/>
      <w:r w:rsidRPr="001936A2">
        <w:rPr>
          <w:rFonts w:ascii="Times New Roman" w:hAnsi="Times New Roman" w:cs="Times New Roman"/>
          <w:highlight w:val="white"/>
        </w:rPr>
        <w:t xml:space="preserve">Apponyi Sándor és </w:t>
      </w:r>
      <w:proofErr w:type="spellStart"/>
      <w:r w:rsidRPr="001936A2">
        <w:rPr>
          <w:rFonts w:ascii="Times New Roman" w:hAnsi="Times New Roman" w:cs="Times New Roman"/>
          <w:highlight w:val="white"/>
        </w:rPr>
        <w:t>Wosinsky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Mór öröksége. A szekszárdi múzeum 130 éve”. Kiállítás a szekszárdi </w:t>
      </w:r>
      <w:proofErr w:type="spellStart"/>
      <w:r w:rsidRPr="001936A2">
        <w:rPr>
          <w:rFonts w:ascii="Times New Roman" w:hAnsi="Times New Roman" w:cs="Times New Roman"/>
          <w:highlight w:val="white"/>
        </w:rPr>
        <w:t>Wosinsky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Mór Múzeumban</w:t>
      </w:r>
    </w:p>
    <w:p w14:paraId="2E3D5B59" w14:textId="74030841" w:rsidR="008511B6" w:rsidRPr="001936A2" w:rsidRDefault="008511B6" w:rsidP="00CF77D1">
      <w:pPr>
        <w:pStyle w:val="Listaszerbekezds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highlight w:val="white"/>
        </w:rPr>
      </w:pPr>
      <w:r w:rsidRPr="001936A2">
        <w:rPr>
          <w:highlight w:val="white"/>
        </w:rPr>
        <w:t xml:space="preserve">Kirakós hetvenhét + 7 műből. Válogatás a Fővárosi Képtár gyűjteményéből, a Kiscelli Múzeumban. </w:t>
      </w:r>
    </w:p>
    <w:p w14:paraId="02E62FF7" w14:textId="23F92C07" w:rsidR="008511B6" w:rsidRPr="001936A2" w:rsidRDefault="008511B6" w:rsidP="00CF77D1">
      <w:pPr>
        <w:pStyle w:val="Listaszerbekezds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highlight w:val="white"/>
        </w:rPr>
      </w:pPr>
      <w:r w:rsidRPr="001936A2">
        <w:rPr>
          <w:highlight w:val="white"/>
        </w:rPr>
        <w:t xml:space="preserve">Bronzkori szférák. Kamarakiállítás a debreceni Déri Múzeumban </w:t>
      </w:r>
    </w:p>
    <w:p w14:paraId="253DAA9F" w14:textId="71BBD6B8" w:rsidR="008511B6" w:rsidRPr="001936A2" w:rsidRDefault="008511B6" w:rsidP="00CF77D1">
      <w:pPr>
        <w:pStyle w:val="Listaszerbekezds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highlight w:val="white"/>
        </w:rPr>
      </w:pPr>
      <w:r w:rsidRPr="001936A2">
        <w:rPr>
          <w:highlight w:val="white"/>
        </w:rPr>
        <w:t xml:space="preserve">Szemtől szemben – Taran az ötezer éves pásztor. Időszaki kiállítás a Hajdúsági Múzeumban, Hajdúböszörményben. </w:t>
      </w:r>
    </w:p>
    <w:p w14:paraId="7F204602" w14:textId="0AFE6A84" w:rsidR="008511B6" w:rsidRPr="001936A2" w:rsidRDefault="008511B6" w:rsidP="00CF77D1">
      <w:pPr>
        <w:pStyle w:val="Listaszerbekezds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highlight w:val="white"/>
        </w:rPr>
      </w:pPr>
      <w:r w:rsidRPr="001936A2">
        <w:rPr>
          <w:highlight w:val="white"/>
        </w:rPr>
        <w:t xml:space="preserve">Élet a múltban – a múlt gyerekszemmel. Gyermekrajzkiállítás az MTA Humán Tudományok Kutatóházában </w:t>
      </w:r>
    </w:p>
    <w:p w14:paraId="448EC296" w14:textId="61488CD4" w:rsidR="008511B6" w:rsidRPr="001936A2" w:rsidRDefault="008511B6" w:rsidP="00CF77D1">
      <w:pPr>
        <w:pStyle w:val="Listaszerbekezds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highlight w:val="white"/>
        </w:rPr>
      </w:pPr>
      <w:r w:rsidRPr="001936A2">
        <w:rPr>
          <w:highlight w:val="white"/>
        </w:rPr>
        <w:t xml:space="preserve">Ékesség és jámborság. Zichy Ferenc győri püspök élete és kora. Kiállítás a Győri Egyházmegyei Gyűjteményi Központban </w:t>
      </w:r>
    </w:p>
    <w:p w14:paraId="2F4C1CB5" w14:textId="77777777" w:rsidR="006425A8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Fiú légijátékszerrel – A képzőművész Molnár Farkas. Időszaki kiállítás a pécsi Janus Pannonius Múzeumban </w:t>
      </w:r>
    </w:p>
    <w:p w14:paraId="2FD4DAFF" w14:textId="77777777" w:rsidR="006425A8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>Kortárs biennále Pécsett</w:t>
      </w:r>
      <w:r w:rsidR="006425A8" w:rsidRPr="001936A2">
        <w:rPr>
          <w:rFonts w:ascii="Times New Roman" w:hAnsi="Times New Roman" w:cs="Times New Roman"/>
          <w:highlight w:val="white"/>
        </w:rPr>
        <w:t xml:space="preserve">. </w:t>
      </w:r>
      <w:r w:rsidRPr="001936A2">
        <w:rPr>
          <w:rFonts w:ascii="Times New Roman" w:hAnsi="Times New Roman" w:cs="Times New Roman"/>
          <w:highlight w:val="white"/>
        </w:rPr>
        <w:t xml:space="preserve">Kortárs függőségek. Kiállítás a Janus Pannonius Múzeum Modern Magyar Képtárában </w:t>
      </w:r>
    </w:p>
    <w:p w14:paraId="399188D7" w14:textId="3160152C" w:rsidR="006425A8" w:rsidRPr="001936A2" w:rsidRDefault="008511B6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  <w:highlight w:val="white"/>
        </w:rPr>
        <w:t xml:space="preserve">Archaeometriai konferencia (angol nyelven), </w:t>
      </w:r>
      <w:r w:rsidR="00A0716E" w:rsidRPr="001936A2">
        <w:rPr>
          <w:rFonts w:ascii="Times New Roman" w:hAnsi="Times New Roman" w:cs="Times New Roman"/>
          <w:highlight w:val="white"/>
        </w:rPr>
        <w:t xml:space="preserve">a Társulat támogatásával </w:t>
      </w:r>
      <w:r w:rsidRPr="001936A2">
        <w:rPr>
          <w:rFonts w:ascii="Times New Roman" w:hAnsi="Times New Roman" w:cs="Times New Roman"/>
          <w:highlight w:val="white"/>
        </w:rPr>
        <w:t xml:space="preserve">Young </w:t>
      </w:r>
      <w:proofErr w:type="spellStart"/>
      <w:r w:rsidRPr="001936A2">
        <w:rPr>
          <w:rFonts w:ascii="Times New Roman" w:hAnsi="Times New Roman" w:cs="Times New Roman"/>
          <w:highlight w:val="white"/>
        </w:rPr>
        <w:t>Researchers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in </w:t>
      </w:r>
      <w:proofErr w:type="spellStart"/>
      <w:r w:rsidRPr="001936A2">
        <w:rPr>
          <w:rFonts w:ascii="Times New Roman" w:hAnsi="Times New Roman" w:cs="Times New Roman"/>
          <w:highlight w:val="white"/>
        </w:rPr>
        <w:t>Archaeometry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2025 címmel. </w:t>
      </w:r>
    </w:p>
    <w:p w14:paraId="5CCB7E0F" w14:textId="44425724" w:rsidR="00A0716E" w:rsidRPr="001936A2" w:rsidRDefault="00A0716E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>MNMKK Magyar Nemzeti Múzeum és a Magyar Restaurátorok Egyesületének szervezésében az Országos Restaurátor Konferencia</w:t>
      </w:r>
    </w:p>
    <w:p w14:paraId="16D0DBD5" w14:textId="593DFE9F" w:rsidR="00A0716E" w:rsidRPr="001936A2" w:rsidRDefault="00A0716E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RÉKE est a FUGÁ-ban Csutiné </w:t>
      </w:r>
      <w:proofErr w:type="spellStart"/>
      <w:r w:rsidRPr="001936A2">
        <w:rPr>
          <w:rFonts w:ascii="Times New Roman" w:hAnsi="Times New Roman" w:cs="Times New Roman"/>
          <w:highlight w:val="white"/>
        </w:rPr>
        <w:t>Schleer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Erzsébet előadása: Fellebbent a fátyol… Ybl Miklós és Székesfehérvár </w:t>
      </w:r>
    </w:p>
    <w:p w14:paraId="4E11B334" w14:textId="77777777" w:rsidR="00A0716E" w:rsidRPr="001936A2" w:rsidRDefault="00A0716E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>Kulturális Örökség Napjait 2025. szeptember 20–21</w:t>
      </w:r>
    </w:p>
    <w:p w14:paraId="5A1B4BEB" w14:textId="3A05393D" w:rsidR="00A0716E" w:rsidRPr="001936A2" w:rsidRDefault="00A0716E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>Építészet Éjszakája, Kutatók Éjszakája</w:t>
      </w:r>
    </w:p>
    <w:p w14:paraId="643C6184" w14:textId="309C5F9B" w:rsidR="00A0716E" w:rsidRPr="001936A2" w:rsidRDefault="00A0716E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>Látkép Művészettörténeti Konferencia</w:t>
      </w:r>
    </w:p>
    <w:p w14:paraId="544D4159" w14:textId="77777777" w:rsidR="00A0716E" w:rsidRPr="001936A2" w:rsidRDefault="00A0716E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Budapest Design </w:t>
      </w:r>
      <w:proofErr w:type="spellStart"/>
      <w:r w:rsidRPr="001936A2">
        <w:rPr>
          <w:rFonts w:ascii="Times New Roman" w:hAnsi="Times New Roman" w:cs="Times New Roman"/>
          <w:highlight w:val="white"/>
        </w:rPr>
        <w:t>Week</w:t>
      </w:r>
      <w:proofErr w:type="spellEnd"/>
    </w:p>
    <w:p w14:paraId="6A5D2627" w14:textId="4F2F864D" w:rsidR="00A0716E" w:rsidRPr="001936A2" w:rsidRDefault="00A0716E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A Borostyánút vaskori időszakával foglalkozó konferencia az </w:t>
      </w:r>
      <w:proofErr w:type="gramStart"/>
      <w:r w:rsidRPr="001936A2">
        <w:rPr>
          <w:rFonts w:ascii="Times New Roman" w:hAnsi="Times New Roman" w:cs="Times New Roman"/>
          <w:highlight w:val="white"/>
        </w:rPr>
        <w:t>IADRA  konferencia</w:t>
      </w:r>
      <w:proofErr w:type="gramEnd"/>
    </w:p>
    <w:p w14:paraId="16DD826F" w14:textId="51ED0178" w:rsidR="00A0716E" w:rsidRPr="001936A2" w:rsidRDefault="00A0716E" w:rsidP="00CF77D1">
      <w:pPr>
        <w:pStyle w:val="Listaszerbekezds"/>
        <w:numPr>
          <w:ilvl w:val="0"/>
          <w:numId w:val="76"/>
        </w:numPr>
        <w:shd w:val="clear" w:color="auto" w:fill="FFFFFF"/>
        <w:jc w:val="both"/>
      </w:pPr>
      <w:r w:rsidRPr="001936A2">
        <w:lastRenderedPageBreak/>
        <w:t>Az MTA II. Osztálya programsorozata októberben az MTA alapításának 200. évfordulójára - válogatás:</w:t>
      </w:r>
    </w:p>
    <w:p w14:paraId="02BE4AAC" w14:textId="38EC5772" w:rsidR="000601CB" w:rsidRPr="001936A2" w:rsidRDefault="000601CB" w:rsidP="001936A2">
      <w:pPr>
        <w:pStyle w:val="Listaszerbekezds"/>
        <w:shd w:val="clear" w:color="auto" w:fill="FFFFFF"/>
        <w:ind w:left="709"/>
      </w:pPr>
      <w:r w:rsidRPr="001936A2">
        <w:t>- FEJEZETEK A MAGYAR TUDOMÁNYOS AKADÉMIA 200 ÉVES TÖRTÉNETÉBŐL- konferencia</w:t>
      </w:r>
    </w:p>
    <w:p w14:paraId="61F1C1EA" w14:textId="6E212153" w:rsidR="000601CB" w:rsidRPr="001936A2" w:rsidRDefault="000601CB" w:rsidP="001936A2">
      <w:pPr>
        <w:pStyle w:val="Listaszerbekezds"/>
        <w:shd w:val="clear" w:color="auto" w:fill="FFFFFF"/>
        <w:ind w:left="709"/>
        <w:jc w:val="both"/>
      </w:pPr>
      <w:r w:rsidRPr="001936A2">
        <w:t xml:space="preserve">- MŰVÉSZEK ÉS TUDÓSOK KERTJE - a Budapest II., </w:t>
      </w:r>
      <w:proofErr w:type="spellStart"/>
      <w:r w:rsidRPr="001936A2">
        <w:t>Széher</w:t>
      </w:r>
      <w:proofErr w:type="spellEnd"/>
      <w:r w:rsidRPr="001936A2">
        <w:t xml:space="preserve"> utca 24/</w:t>
      </w:r>
      <w:proofErr w:type="spellStart"/>
      <w:r w:rsidRPr="001936A2">
        <w:t>b.</w:t>
      </w:r>
      <w:proofErr w:type="spellEnd"/>
      <w:r w:rsidRPr="001936A2">
        <w:t xml:space="preserve"> alatti lakóház bejárása és előadások</w:t>
      </w:r>
    </w:p>
    <w:p w14:paraId="27C8353A" w14:textId="435B7035" w:rsidR="000601CB" w:rsidRPr="001936A2" w:rsidRDefault="000601CB" w:rsidP="001936A2">
      <w:pPr>
        <w:pStyle w:val="Listaszerbekezds"/>
        <w:shd w:val="clear" w:color="auto" w:fill="FFFFFF"/>
        <w:ind w:left="709"/>
      </w:pPr>
      <w:r w:rsidRPr="001936A2">
        <w:rPr>
          <w:smallCaps/>
        </w:rPr>
        <w:t xml:space="preserve">- MULTIDISZCIPLINÁRIS KUTATÁSOK A RÉGÉSZETBEN – </w:t>
      </w:r>
      <w:r w:rsidRPr="001936A2">
        <w:t>konferencia</w:t>
      </w:r>
    </w:p>
    <w:p w14:paraId="369FAA38" w14:textId="7AC28A54" w:rsidR="000601CB" w:rsidRPr="001936A2" w:rsidRDefault="000601CB" w:rsidP="001936A2">
      <w:pPr>
        <w:pStyle w:val="Listaszerbekezds"/>
        <w:shd w:val="clear" w:color="auto" w:fill="FFFFFF"/>
        <w:ind w:left="709"/>
        <w:jc w:val="both"/>
      </w:pPr>
      <w:r w:rsidRPr="001936A2">
        <w:t xml:space="preserve">- A MAGYAR MŰVELŐDÉS TÖRTÉNETE NÉGY TÉTELBEN </w:t>
      </w:r>
      <w:r w:rsidRPr="001936A2">
        <w:rPr>
          <w:smallCaps/>
        </w:rPr>
        <w:t xml:space="preserve">– </w:t>
      </w:r>
      <w:r w:rsidRPr="001936A2">
        <w:t>konferencia</w:t>
      </w:r>
    </w:p>
    <w:p w14:paraId="5BB5BC09" w14:textId="5256E995" w:rsidR="000601CB" w:rsidRPr="001936A2" w:rsidRDefault="000601CB" w:rsidP="001936A2">
      <w:pPr>
        <w:pStyle w:val="Listaszerbekezds"/>
        <w:shd w:val="clear" w:color="auto" w:fill="FFFFFF"/>
        <w:ind w:left="709"/>
        <w:jc w:val="both"/>
      </w:pPr>
      <w:r w:rsidRPr="001936A2">
        <w:t>- FŐMŰVEK ÉS ÍRÁSOS FORRÁSOK A KÖZÉPKORI ÉS KORA ÚJKORI MŰVÉSZET TÖRTÉNETÉBEN – konferencia</w:t>
      </w:r>
    </w:p>
    <w:p w14:paraId="4ED3663B" w14:textId="1CBAC779" w:rsidR="000601CB" w:rsidRPr="001936A2" w:rsidRDefault="000601CB" w:rsidP="001936A2">
      <w:pPr>
        <w:pStyle w:val="Listaszerbekezds"/>
        <w:shd w:val="clear" w:color="auto" w:fill="FFFFFF"/>
        <w:ind w:left="709"/>
        <w:jc w:val="both"/>
      </w:pPr>
      <w:r w:rsidRPr="001936A2">
        <w:t>- ÓKORTUDOMÁNY ÉS AZON TÚL – ANCIENT STUDIES AND BEYOND – nemzetközi konferencia</w:t>
      </w:r>
    </w:p>
    <w:p w14:paraId="6F17024B" w14:textId="165148FE" w:rsidR="001936A2" w:rsidRPr="001936A2" w:rsidRDefault="001936A2" w:rsidP="001936A2">
      <w:pPr>
        <w:pStyle w:val="Listaszerbekezds"/>
        <w:shd w:val="clear" w:color="auto" w:fill="FFFFFF"/>
        <w:ind w:left="709"/>
        <w:jc w:val="both"/>
      </w:pPr>
      <w:r w:rsidRPr="001936A2">
        <w:t xml:space="preserve">-  MOHÁCS 500 ÉS AZ ANJOU MAGYARORSZÁG – Anjou Európa konferencia </w:t>
      </w:r>
    </w:p>
    <w:p w14:paraId="74F33A55" w14:textId="220F4D49" w:rsidR="000601CB" w:rsidRPr="001936A2" w:rsidRDefault="00584E69" w:rsidP="001936A2">
      <w:pPr>
        <w:pStyle w:val="Listaszerbekezds"/>
        <w:shd w:val="clear" w:color="auto" w:fill="FFFFFF"/>
        <w:ind w:left="709"/>
        <w:jc w:val="both"/>
      </w:pPr>
      <w:r>
        <w:t xml:space="preserve">- </w:t>
      </w:r>
      <w:r w:rsidR="001936A2" w:rsidRPr="001936A2">
        <w:t>MOHÁCS 500 | A RÉGÉSZET, AZ ANTROPOLÓGIA ÉS A TÖRTÉNETTUDOMÁNY LEGÚJABB KUTATÁSI EREDMÉNYEI konferencia</w:t>
      </w:r>
    </w:p>
    <w:p w14:paraId="3A822FB2" w14:textId="20024040" w:rsidR="00F43ECC" w:rsidRPr="001936A2" w:rsidRDefault="00F43ECC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Kőkor Kerekasztal — a kőeszközökkel foglalkozó magyar szakemberek tizenötödik éves konferenciája </w:t>
      </w:r>
    </w:p>
    <w:p w14:paraId="18625F7D" w14:textId="77777777" w:rsidR="001936A2" w:rsidRPr="001936A2" w:rsidRDefault="00F43ECC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A </w:t>
      </w:r>
      <w:proofErr w:type="spellStart"/>
      <w:r w:rsidRPr="001936A2">
        <w:rPr>
          <w:rFonts w:ascii="Times New Roman" w:hAnsi="Times New Roman" w:cs="Times New Roman"/>
          <w:highlight w:val="white"/>
        </w:rPr>
        <w:t>Castrum</w:t>
      </w:r>
      <w:proofErr w:type="spellEnd"/>
      <w:r w:rsidRPr="001936A2">
        <w:rPr>
          <w:rFonts w:ascii="Times New Roman" w:hAnsi="Times New Roman" w:cs="Times New Roman"/>
          <w:highlight w:val="white"/>
        </w:rPr>
        <w:t xml:space="preserve"> Bene Egyesület őszi konferenciája</w:t>
      </w:r>
    </w:p>
    <w:p w14:paraId="6C2854AA" w14:textId="443E247E" w:rsidR="00F43ECC" w:rsidRPr="001936A2" w:rsidRDefault="00F43ECC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>Fiatal Középkoros Konferencia a BTM-ben</w:t>
      </w:r>
      <w:r w:rsidR="001936A2" w:rsidRPr="001936A2">
        <w:rPr>
          <w:rFonts w:ascii="Times New Roman" w:hAnsi="Times New Roman" w:cs="Times New Roman"/>
          <w:highlight w:val="white"/>
        </w:rPr>
        <w:t xml:space="preserve"> </w:t>
      </w:r>
    </w:p>
    <w:p w14:paraId="79D4ADD9" w14:textId="77777777" w:rsidR="001936A2" w:rsidRPr="001936A2" w:rsidRDefault="00F43ECC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bookmarkStart w:id="2" w:name="_heading=h.gjdgxs" w:colFirst="0" w:colLast="0"/>
      <w:bookmarkEnd w:id="2"/>
      <w:r w:rsidRPr="001936A2">
        <w:rPr>
          <w:rFonts w:ascii="Times New Roman" w:hAnsi="Times New Roman" w:cs="Times New Roman"/>
          <w:highlight w:val="white"/>
        </w:rPr>
        <w:t>Fémfonalas leletek — ásatástól a viseletig – A témában szervezett 4. szakmai nap</w:t>
      </w:r>
    </w:p>
    <w:p w14:paraId="7FAF9945" w14:textId="7D2D9104" w:rsidR="00F43ECC" w:rsidRPr="001936A2" w:rsidRDefault="00F43ECC" w:rsidP="00CF77D1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highlight w:val="white"/>
        </w:rPr>
      </w:pPr>
      <w:r w:rsidRPr="001936A2">
        <w:rPr>
          <w:rFonts w:ascii="Times New Roman" w:hAnsi="Times New Roman" w:cs="Times New Roman"/>
          <w:highlight w:val="white"/>
        </w:rPr>
        <w:t xml:space="preserve">Kiscelli Múzeum Határtalan Dizájn című kiállítása </w:t>
      </w:r>
    </w:p>
    <w:p w14:paraId="33D982F8" w14:textId="77777777" w:rsidR="00F43ECC" w:rsidRPr="001936A2" w:rsidRDefault="00F43ECC" w:rsidP="001936A2">
      <w:pPr>
        <w:pStyle w:val="Listaszerbekezds"/>
        <w:shd w:val="clear" w:color="auto" w:fill="FFFFFF"/>
        <w:ind w:left="709"/>
        <w:jc w:val="both"/>
        <w:rPr>
          <w:b/>
        </w:rPr>
      </w:pPr>
    </w:p>
    <w:p w14:paraId="488F557E" w14:textId="1F3B6C16" w:rsidR="00E504E4" w:rsidRPr="001936A2" w:rsidRDefault="00E65F18" w:rsidP="00CF77D1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 w:cs="Times New Roman"/>
          <w:b/>
        </w:rPr>
      </w:pPr>
      <w:r w:rsidRPr="001936A2">
        <w:rPr>
          <w:rFonts w:ascii="Times New Roman" w:hAnsi="Times New Roman" w:cs="Times New Roman"/>
          <w:b/>
        </w:rPr>
        <w:t>II. További tevékenységeink</w:t>
      </w:r>
      <w:r w:rsidR="00042811" w:rsidRPr="001936A2">
        <w:rPr>
          <w:rFonts w:ascii="Times New Roman" w:hAnsi="Times New Roman" w:cs="Times New Roman"/>
          <w:b/>
        </w:rPr>
        <w:t xml:space="preserve"> </w:t>
      </w:r>
    </w:p>
    <w:p w14:paraId="25BD1818" w14:textId="77777777" w:rsidR="00C7156D" w:rsidRPr="001936A2" w:rsidRDefault="00C7156D" w:rsidP="001936A2">
      <w:pPr>
        <w:jc w:val="both"/>
        <w:rPr>
          <w:rFonts w:ascii="Times New Roman" w:hAnsi="Times New Roman" w:cs="Times New Roman"/>
          <w:b/>
        </w:rPr>
      </w:pPr>
    </w:p>
    <w:p w14:paraId="7E2C0EF3" w14:textId="0DC13C74" w:rsidR="00F642EB" w:rsidRPr="001936A2" w:rsidRDefault="00042811" w:rsidP="001936A2">
      <w:pPr>
        <w:pStyle w:val="NormlWeb"/>
        <w:shd w:val="clear" w:color="auto" w:fill="FFFFFF"/>
        <w:spacing w:before="0" w:after="0"/>
        <w:jc w:val="both"/>
      </w:pPr>
      <w:r w:rsidRPr="001936A2">
        <w:rPr>
          <w:bCs/>
        </w:rPr>
        <w:t>202</w:t>
      </w:r>
      <w:r w:rsidR="001936A2" w:rsidRPr="001936A2">
        <w:rPr>
          <w:bCs/>
        </w:rPr>
        <w:t>5</w:t>
      </w:r>
      <w:r w:rsidRPr="001936A2">
        <w:rPr>
          <w:bCs/>
        </w:rPr>
        <w:t>-b</w:t>
      </w:r>
      <w:r w:rsidR="00CD070B" w:rsidRPr="001936A2">
        <w:rPr>
          <w:bCs/>
        </w:rPr>
        <w:t>en</w:t>
      </w:r>
      <w:r w:rsidRPr="001936A2">
        <w:rPr>
          <w:bCs/>
        </w:rPr>
        <w:t xml:space="preserve"> is </w:t>
      </w:r>
      <w:r w:rsidR="00CD070B" w:rsidRPr="001936A2">
        <w:rPr>
          <w:bCs/>
        </w:rPr>
        <w:t xml:space="preserve">sorra </w:t>
      </w:r>
      <w:r w:rsidRPr="001936A2">
        <w:rPr>
          <w:bCs/>
        </w:rPr>
        <w:t>k</w:t>
      </w:r>
      <w:r w:rsidR="00CD070B" w:rsidRPr="001936A2">
        <w:rPr>
          <w:bCs/>
        </w:rPr>
        <w:t>erültek</w:t>
      </w:r>
      <w:r w:rsidR="00E65F18" w:rsidRPr="001936A2">
        <w:t xml:space="preserve"> hagyományos rendezvény</w:t>
      </w:r>
      <w:r w:rsidR="00AF6F8E" w:rsidRPr="001936A2">
        <w:t>e</w:t>
      </w:r>
      <w:r w:rsidR="00E65F18" w:rsidRPr="001936A2">
        <w:t xml:space="preserve">ink, </w:t>
      </w:r>
      <w:r w:rsidRPr="001936A2">
        <w:t>a</w:t>
      </w:r>
      <w:r w:rsidR="00E65F18" w:rsidRPr="001936A2">
        <w:t xml:space="preserve"> </w:t>
      </w:r>
      <w:r w:rsidR="00CD070B" w:rsidRPr="001936A2">
        <w:t xml:space="preserve">közgyűlés </w:t>
      </w:r>
      <w:r w:rsidR="001936A2" w:rsidRPr="001936A2">
        <w:t>díszelőadással,</w:t>
      </w:r>
      <w:r w:rsidR="00CD070B" w:rsidRPr="001936A2">
        <w:t xml:space="preserve"> a </w:t>
      </w:r>
      <w:r w:rsidR="00E65F18" w:rsidRPr="001936A2">
        <w:t xml:space="preserve">vándorgyűlés, </w:t>
      </w:r>
      <w:r w:rsidR="00C974D9" w:rsidRPr="001936A2">
        <w:t>a kitüntetettek előadásai, a</w:t>
      </w:r>
      <w:r w:rsidR="003A087D" w:rsidRPr="001936A2">
        <w:t xml:space="preserve"> </w:t>
      </w:r>
      <w:r w:rsidR="00933513" w:rsidRPr="001936A2">
        <w:t>„</w:t>
      </w:r>
      <w:r w:rsidR="003A087D" w:rsidRPr="001936A2">
        <w:t xml:space="preserve">Magyar régészek és művészettörténészek kutatásai külföldön” </w:t>
      </w:r>
      <w:r w:rsidR="001936A2">
        <w:t>előadásai</w:t>
      </w:r>
      <w:r w:rsidR="003A087D" w:rsidRPr="001936A2">
        <w:t>,</w:t>
      </w:r>
      <w:r w:rsidR="00C974D9" w:rsidRPr="001936A2">
        <w:t xml:space="preserve"> </w:t>
      </w:r>
      <w:r w:rsidR="00584E69">
        <w:t xml:space="preserve">vita és felolvasóülések, kiállítás és helyszínlátogatások, </w:t>
      </w:r>
      <w:r w:rsidR="00CD070B" w:rsidRPr="001936A2">
        <w:t xml:space="preserve">a </w:t>
      </w:r>
      <w:r w:rsidR="00584E69">
        <w:t xml:space="preserve">társulati </w:t>
      </w:r>
      <w:r w:rsidR="00CD070B" w:rsidRPr="001936A2">
        <w:t xml:space="preserve">műhelyek </w:t>
      </w:r>
      <w:r w:rsidR="00584E69">
        <w:t xml:space="preserve">önálló </w:t>
      </w:r>
      <w:r w:rsidR="00CD070B" w:rsidRPr="001936A2">
        <w:t>programjai</w:t>
      </w:r>
      <w:r w:rsidR="003A087D" w:rsidRPr="001936A2">
        <w:t>.</w:t>
      </w:r>
      <w:r w:rsidR="00584E69">
        <w:t xml:space="preserve"> </w:t>
      </w:r>
      <w:r w:rsidR="004D20B8" w:rsidRPr="001936A2">
        <w:t>Folytattuk a</w:t>
      </w:r>
      <w:r w:rsidR="00E65F18" w:rsidRPr="001936A2">
        <w:t xml:space="preserve"> 2019-ben indított tematikus programunk</w:t>
      </w:r>
      <w:r w:rsidR="004D20B8" w:rsidRPr="001936A2">
        <w:t>at,</w:t>
      </w:r>
      <w:r w:rsidRPr="001936A2">
        <w:t xml:space="preserve"> az </w:t>
      </w:r>
      <w:r w:rsidR="00E65F18" w:rsidRPr="001936A2">
        <w:rPr>
          <w:i/>
        </w:rPr>
        <w:t>Értékteremtő tudomány</w:t>
      </w:r>
      <w:r w:rsidR="00E65F18" w:rsidRPr="001936A2">
        <w:t xml:space="preserve"> sorozat</w:t>
      </w:r>
      <w:r w:rsidR="004D20B8" w:rsidRPr="001936A2">
        <w:t>ot, ennek</w:t>
      </w:r>
      <w:r w:rsidR="00E65F18" w:rsidRPr="001936A2">
        <w:t xml:space="preserve"> </w:t>
      </w:r>
      <w:r w:rsidR="001936A2">
        <w:t>8</w:t>
      </w:r>
      <w:r w:rsidR="000F7559">
        <w:t>–</w:t>
      </w:r>
      <w:r w:rsidR="001936A2">
        <w:t>9.</w:t>
      </w:r>
      <w:r w:rsidR="00E65F18" w:rsidRPr="001936A2">
        <w:t xml:space="preserve"> ülésé</w:t>
      </w:r>
      <w:r w:rsidRPr="001936A2">
        <w:t>t rendeztük meg</w:t>
      </w:r>
      <w:r w:rsidR="001936A2">
        <w:t>.</w:t>
      </w:r>
      <w:r w:rsidRPr="001936A2">
        <w:t xml:space="preserve"> </w:t>
      </w:r>
      <w:r w:rsidR="001936A2">
        <w:t xml:space="preserve">A februári ülésszakon a </w:t>
      </w:r>
      <w:r w:rsidR="001936A2" w:rsidRPr="001936A2">
        <w:t>nyertes NKFIH pályázatai közül</w:t>
      </w:r>
      <w:r w:rsidR="001936A2">
        <w:t xml:space="preserve"> 6 régészeti tematikájú program előadásai hangzottak el, a decemberi rendezvényen pedig</w:t>
      </w:r>
      <w:r w:rsidRPr="001936A2">
        <w:t xml:space="preserve"> 5</w:t>
      </w:r>
      <w:r w:rsidR="00E65F18" w:rsidRPr="001936A2">
        <w:t xml:space="preserve"> régészeti és 1 művészttörténet</w:t>
      </w:r>
      <w:r w:rsidR="00AF6F8E" w:rsidRPr="001936A2">
        <w:t>i</w:t>
      </w:r>
      <w:r w:rsidR="00E65F18" w:rsidRPr="001936A2">
        <w:t xml:space="preserve"> projekt eredménye</w:t>
      </w:r>
      <w:r w:rsidR="001936A2">
        <w:t>i</w:t>
      </w:r>
      <w:r w:rsidR="00E65F18" w:rsidRPr="001936A2">
        <w:t xml:space="preserve"> került</w:t>
      </w:r>
      <w:r w:rsidR="001936A2">
        <w:t>ek</w:t>
      </w:r>
      <w:r w:rsidR="00E65F18" w:rsidRPr="001936A2">
        <w:t xml:space="preserve"> bemutatásra</w:t>
      </w:r>
      <w:r w:rsidRPr="001936A2">
        <w:t xml:space="preserve">. </w:t>
      </w:r>
    </w:p>
    <w:p w14:paraId="1BAC9C47" w14:textId="77777777" w:rsidR="00CD070B" w:rsidRPr="001936A2" w:rsidRDefault="00CD070B" w:rsidP="001936A2">
      <w:pPr>
        <w:pStyle w:val="NormlWeb"/>
        <w:shd w:val="clear" w:color="auto" w:fill="FFFFFF"/>
        <w:spacing w:before="0" w:after="0"/>
        <w:ind w:firstLine="708"/>
        <w:jc w:val="both"/>
      </w:pPr>
    </w:p>
    <w:p w14:paraId="4F97ACF8" w14:textId="23AEE9BA" w:rsidR="00020D35" w:rsidRPr="001936A2" w:rsidRDefault="001936A2" w:rsidP="001936A2">
      <w:pPr>
        <w:pStyle w:val="NormlWeb"/>
        <w:shd w:val="clear" w:color="auto" w:fill="FFFFFF"/>
        <w:spacing w:before="0" w:after="0"/>
        <w:jc w:val="both"/>
      </w:pPr>
      <w:r>
        <w:t>A</w:t>
      </w:r>
      <w:r w:rsidR="00E65F18" w:rsidRPr="001936A2">
        <w:t xml:space="preserve"> Magyar Tudományos Akadémia </w:t>
      </w:r>
      <w:r>
        <w:t xml:space="preserve">200 éves évfordulója alkalmából részletesen tudósítottunk </w:t>
      </w:r>
      <w:r w:rsidR="00E65F18" w:rsidRPr="001936A2">
        <w:t>a</w:t>
      </w:r>
      <w:r>
        <w:t xml:space="preserve">z MTA II. osztálya által 2025 októberében szervezett, a régészet, művészettörténet, műemlékvédelem, történettudomány és a kapcsolódó társtudományok változatos rendezvényeiről, melyek előkészítésében több </w:t>
      </w:r>
      <w:r w:rsidR="00933513" w:rsidRPr="001936A2">
        <w:t xml:space="preserve">vezetőségi és társulati tag </w:t>
      </w:r>
      <w:r>
        <w:t xml:space="preserve">is </w:t>
      </w:r>
      <w:r w:rsidR="00933513" w:rsidRPr="001936A2">
        <w:t>részt vett</w:t>
      </w:r>
      <w:r>
        <w:t>. Lehetőséget nyújtottunk tagjainknak a konferenciákon, könyvbemutatókon való részvételre, továbbá az ünnepi rendezvénysorozat kiállításainak, helyszíneinek szakmai vezetéssel történő megtekintésére.</w:t>
      </w:r>
      <w:r w:rsidR="00933513" w:rsidRPr="001936A2">
        <w:t xml:space="preserve"> </w:t>
      </w:r>
      <w:r>
        <w:t>Mindezekre felhívtuk</w:t>
      </w:r>
      <w:r w:rsidR="00933513" w:rsidRPr="001936A2">
        <w:t xml:space="preserve"> tagjaink figyelmé</w:t>
      </w:r>
      <w:r>
        <w:t>t</w:t>
      </w:r>
      <w:r w:rsidR="00933513" w:rsidRPr="001936A2">
        <w:t xml:space="preserve"> Hírlevelünkben, honlapunkon és Facebook oldalunkon</w:t>
      </w:r>
      <w:r>
        <w:t xml:space="preserve"> is</w:t>
      </w:r>
      <w:r w:rsidR="00933513" w:rsidRPr="001936A2">
        <w:t>.</w:t>
      </w:r>
    </w:p>
    <w:p w14:paraId="3521C638" w14:textId="77777777" w:rsidR="00CD070B" w:rsidRPr="001936A2" w:rsidRDefault="00CD070B" w:rsidP="001936A2">
      <w:pPr>
        <w:pStyle w:val="NormlWeb"/>
        <w:shd w:val="clear" w:color="auto" w:fill="FFFFFF"/>
        <w:spacing w:before="0" w:after="0"/>
        <w:ind w:firstLine="708"/>
        <w:jc w:val="both"/>
      </w:pPr>
    </w:p>
    <w:p w14:paraId="25615C52" w14:textId="0F013F05" w:rsidR="003A087D" w:rsidRPr="001936A2" w:rsidRDefault="00E65F18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 xml:space="preserve">A </w:t>
      </w:r>
      <w:r w:rsidRPr="001936A2">
        <w:rPr>
          <w:rFonts w:ascii="Times New Roman" w:hAnsi="Times New Roman" w:cs="Times New Roman"/>
          <w:bCs/>
        </w:rPr>
        <w:t>Társulat</w:t>
      </w:r>
      <w:r w:rsidRPr="001936A2">
        <w:rPr>
          <w:rFonts w:ascii="Times New Roman" w:hAnsi="Times New Roman" w:cs="Times New Roman"/>
          <w:b/>
        </w:rPr>
        <w:t xml:space="preserve"> Archeometriai Műhely</w:t>
      </w:r>
      <w:r w:rsidR="001936A2">
        <w:rPr>
          <w:rFonts w:ascii="Times New Roman" w:hAnsi="Times New Roman" w:cs="Times New Roman"/>
          <w:b/>
        </w:rPr>
        <w:t xml:space="preserve">ének </w:t>
      </w:r>
      <w:r w:rsidR="001936A2" w:rsidRPr="001936A2">
        <w:rPr>
          <w:rFonts w:ascii="Times New Roman" w:hAnsi="Times New Roman" w:cs="Times New Roman"/>
          <w:bCs/>
        </w:rPr>
        <w:t>új vezetősége</w:t>
      </w:r>
      <w:r w:rsidR="001936A2">
        <w:rPr>
          <w:rFonts w:ascii="Times New Roman" w:hAnsi="Times New Roman" w:cs="Times New Roman"/>
          <w:b/>
        </w:rPr>
        <w:t xml:space="preserve"> </w:t>
      </w:r>
      <w:r w:rsidR="001936A2">
        <w:rPr>
          <w:rFonts w:ascii="Times New Roman" w:hAnsi="Times New Roman" w:cs="Times New Roman"/>
          <w:bCs/>
        </w:rPr>
        <w:t xml:space="preserve">egy tudományos ülésszak keretében </w:t>
      </w:r>
      <w:r w:rsidR="001936A2">
        <w:rPr>
          <w:rFonts w:ascii="Times New Roman" w:hAnsi="Times New Roman" w:cs="Times New Roman"/>
        </w:rPr>
        <w:t xml:space="preserve">betekintést nyújtott a </w:t>
      </w:r>
      <w:r w:rsidR="001936A2" w:rsidRPr="001936A2">
        <w:rPr>
          <w:rFonts w:ascii="Times New Roman" w:hAnsi="Times New Roman" w:cs="Times New Roman"/>
        </w:rPr>
        <w:t>legújabb technológiák</w:t>
      </w:r>
      <w:r w:rsidR="001936A2">
        <w:rPr>
          <w:rFonts w:ascii="Times New Roman" w:hAnsi="Times New Roman" w:cs="Times New Roman"/>
        </w:rPr>
        <w:t xml:space="preserve"> alkalmazásának lehetőségeire és a vizsgálatok eredményeinek felhasználására, értelmezésére egy több évtizede kutatott régészeti lelőhely (</w:t>
      </w:r>
      <w:r w:rsidR="001936A2" w:rsidRPr="001936A2">
        <w:rPr>
          <w:rFonts w:ascii="Times New Roman" w:hAnsi="Times New Roman" w:cs="Times New Roman"/>
          <w:color w:val="222222"/>
        </w:rPr>
        <w:t>Öcsöd-Kováshalom</w:t>
      </w:r>
      <w:r w:rsidR="001936A2">
        <w:rPr>
          <w:rFonts w:ascii="Times New Roman" w:hAnsi="Times New Roman" w:cs="Times New Roman"/>
          <w:color w:val="222222"/>
        </w:rPr>
        <w:t>) esetében.</w:t>
      </w:r>
    </w:p>
    <w:p w14:paraId="6A1627F8" w14:textId="77777777" w:rsidR="00933513" w:rsidRPr="001936A2" w:rsidRDefault="00933513" w:rsidP="001936A2">
      <w:pPr>
        <w:jc w:val="both"/>
        <w:rPr>
          <w:rFonts w:ascii="Times New Roman" w:hAnsi="Times New Roman" w:cs="Times New Roman"/>
          <w:highlight w:val="cyan"/>
        </w:rPr>
      </w:pPr>
    </w:p>
    <w:p w14:paraId="13E111AA" w14:textId="23BBE303" w:rsidR="00F80E2D" w:rsidRPr="002E0687" w:rsidRDefault="00E65F18" w:rsidP="00F80E2D">
      <w:pPr>
        <w:jc w:val="both"/>
        <w:rPr>
          <w:rFonts w:ascii="Times New Roman" w:hAnsi="Times New Roman" w:cs="Times New Roman"/>
          <w:lang w:val="hu"/>
        </w:rPr>
      </w:pPr>
      <w:r w:rsidRPr="001936A2">
        <w:rPr>
          <w:rFonts w:ascii="Times New Roman" w:hAnsi="Times New Roman" w:cs="Times New Roman"/>
        </w:rPr>
        <w:t xml:space="preserve">A </w:t>
      </w:r>
      <w:r w:rsidR="00DA26AA" w:rsidRPr="001936A2">
        <w:rPr>
          <w:rFonts w:ascii="Times New Roman" w:hAnsi="Times New Roman" w:cs="Times New Roman"/>
        </w:rPr>
        <w:t xml:space="preserve">Társulat </w:t>
      </w:r>
      <w:r w:rsidRPr="001936A2">
        <w:rPr>
          <w:rFonts w:ascii="Times New Roman" w:hAnsi="Times New Roman" w:cs="Times New Roman"/>
          <w:b/>
        </w:rPr>
        <w:t xml:space="preserve">Búvárrégészeti </w:t>
      </w:r>
      <w:r w:rsidRPr="002E0687">
        <w:rPr>
          <w:rFonts w:ascii="Times New Roman" w:hAnsi="Times New Roman" w:cs="Times New Roman"/>
          <w:b/>
        </w:rPr>
        <w:t>Szakosztály</w:t>
      </w:r>
      <w:r w:rsidR="002E0687" w:rsidRPr="002E0687">
        <w:rPr>
          <w:rFonts w:ascii="Times New Roman" w:hAnsi="Times New Roman" w:cs="Times New Roman"/>
          <w:b/>
        </w:rPr>
        <w:t>ának</w:t>
      </w:r>
      <w:r w:rsidRPr="002E0687">
        <w:rPr>
          <w:rFonts w:ascii="Times New Roman" w:hAnsi="Times New Roman" w:cs="Times New Roman"/>
        </w:rPr>
        <w:t xml:space="preserve"> </w:t>
      </w:r>
      <w:r w:rsidR="00DA26AA" w:rsidRPr="002E0687">
        <w:rPr>
          <w:rFonts w:ascii="Times New Roman" w:hAnsi="Times New Roman" w:cs="Times New Roman"/>
        </w:rPr>
        <w:t xml:space="preserve">tagjai </w:t>
      </w:r>
      <w:r w:rsidR="00F80E2D" w:rsidRPr="002E0687">
        <w:rPr>
          <w:rFonts w:ascii="Times New Roman" w:hAnsi="Times New Roman" w:cs="Times New Roman"/>
          <w:lang w:val="hu"/>
        </w:rPr>
        <w:t>2025-ben önkéntesekkel együtt végeztek kutatásokat a Csepel-sziget menti fő Duna-ágban és a Ráckevei-Dunán</w:t>
      </w:r>
      <w:r w:rsidR="002E0687" w:rsidRPr="002E0687">
        <w:rPr>
          <w:rFonts w:ascii="Times New Roman" w:hAnsi="Times New Roman" w:cs="Times New Roman"/>
          <w:lang w:val="hu"/>
        </w:rPr>
        <w:t>. A</w:t>
      </w:r>
      <w:r w:rsidR="00F80E2D" w:rsidRPr="002E0687">
        <w:rPr>
          <w:rFonts w:ascii="Times New Roman" w:hAnsi="Times New Roman" w:cs="Times New Roman"/>
          <w:lang w:val="hu"/>
        </w:rPr>
        <w:t>z épülő mohácsi híd térségében található hajóroncsok felderítésével segítették a Janus Pannonius Múzeum munkáját</w:t>
      </w:r>
      <w:r w:rsidR="002E0687" w:rsidRPr="002E0687">
        <w:rPr>
          <w:rFonts w:ascii="Times New Roman" w:hAnsi="Times New Roman" w:cs="Times New Roman"/>
          <w:lang w:val="hu"/>
        </w:rPr>
        <w:t>.</w:t>
      </w:r>
    </w:p>
    <w:p w14:paraId="3C6F5BBC" w14:textId="77777777" w:rsidR="00F80E2D" w:rsidRPr="002E0687" w:rsidRDefault="00F80E2D" w:rsidP="00F80E2D">
      <w:pPr>
        <w:jc w:val="both"/>
        <w:rPr>
          <w:rFonts w:ascii="Times New Roman" w:hAnsi="Times New Roman" w:cs="Times New Roman"/>
          <w:lang w:val="hu"/>
        </w:rPr>
      </w:pPr>
    </w:p>
    <w:p w14:paraId="1B24F7CD" w14:textId="0B4788E2" w:rsidR="00F80E2D" w:rsidRPr="00F80E2D" w:rsidRDefault="002E0687" w:rsidP="00F80E2D">
      <w:pPr>
        <w:jc w:val="both"/>
        <w:rPr>
          <w:rFonts w:ascii="Times New Roman" w:hAnsi="Times New Roman" w:cs="Times New Roman"/>
          <w:lang w:val="hu"/>
        </w:rPr>
      </w:pPr>
      <w:r w:rsidRPr="002E0687">
        <w:rPr>
          <w:rFonts w:ascii="Times New Roman" w:hAnsi="Times New Roman" w:cs="Times New Roman"/>
          <w:lang w:val="hu"/>
        </w:rPr>
        <w:t>A</w:t>
      </w:r>
      <w:r w:rsidR="00F80E2D" w:rsidRPr="002E0687">
        <w:rPr>
          <w:rFonts w:ascii="Times New Roman" w:hAnsi="Times New Roman" w:cs="Times New Roman"/>
          <w:lang w:val="hu"/>
        </w:rPr>
        <w:t xml:space="preserve"> Nemzetközi Duna Nap alkalmából megszervezett Szigetzugi Duna Napokon, a régészeti Közösségek 6. Országos Találkozója alkalmából, valamint Adonyban, Szigetbecsén és Tiszaalpáron előadásokat hallgathattak az érdeklődök</w:t>
      </w:r>
      <w:r w:rsidRPr="002E0687">
        <w:rPr>
          <w:rFonts w:ascii="Times New Roman" w:hAnsi="Times New Roman" w:cs="Times New Roman"/>
          <w:lang w:val="hu"/>
        </w:rPr>
        <w:t xml:space="preserve">. A </w:t>
      </w:r>
      <w:r w:rsidR="00F80E2D" w:rsidRPr="002E0687">
        <w:rPr>
          <w:rFonts w:ascii="Times New Roman" w:hAnsi="Times New Roman" w:cs="Times New Roman"/>
          <w:lang w:val="hu"/>
        </w:rPr>
        <w:t>kutatások eredményei a HM Hadtörténeti Intézet és Múzeum által szervezett „Háború, régészet és örökségvédelem konferencián” kerültek bemutatásra.</w:t>
      </w:r>
      <w:r w:rsidR="00F80E2D" w:rsidRPr="00F80E2D">
        <w:rPr>
          <w:rFonts w:ascii="Times New Roman" w:hAnsi="Times New Roman" w:cs="Times New Roman"/>
          <w:lang w:val="hu"/>
        </w:rPr>
        <w:t xml:space="preserve"> </w:t>
      </w:r>
    </w:p>
    <w:p w14:paraId="744322D3" w14:textId="77777777" w:rsidR="00F80E2D" w:rsidRPr="00F80E2D" w:rsidRDefault="00F80E2D" w:rsidP="00F80E2D">
      <w:pPr>
        <w:jc w:val="both"/>
        <w:rPr>
          <w:rFonts w:ascii="Times New Roman" w:hAnsi="Times New Roman" w:cs="Times New Roman"/>
          <w:lang w:val="hu"/>
        </w:rPr>
      </w:pPr>
    </w:p>
    <w:p w14:paraId="78BF2409" w14:textId="13F27EDC" w:rsidR="001936A2" w:rsidRDefault="00782B5C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A</w:t>
      </w:r>
      <w:r w:rsidR="003A087D" w:rsidRPr="001936A2">
        <w:rPr>
          <w:rFonts w:ascii="Times New Roman" w:hAnsi="Times New Roman" w:cs="Times New Roman"/>
        </w:rPr>
        <w:t>z április elején</w:t>
      </w:r>
      <w:r w:rsidRPr="001936A2">
        <w:rPr>
          <w:rFonts w:ascii="Times New Roman" w:hAnsi="Times New Roman" w:cs="Times New Roman"/>
        </w:rPr>
        <w:t xml:space="preserve"> lezajlott közgyűlésen </w:t>
      </w:r>
      <w:r w:rsidR="001936A2">
        <w:rPr>
          <w:rFonts w:ascii="Times New Roman" w:hAnsi="Times New Roman" w:cs="Times New Roman"/>
        </w:rPr>
        <w:t>sor került a vezetőség, választmány és számvizsgáló bizottság megújítására</w:t>
      </w:r>
      <w:r w:rsidR="005615A3">
        <w:rPr>
          <w:rFonts w:ascii="Times New Roman" w:hAnsi="Times New Roman" w:cs="Times New Roman"/>
        </w:rPr>
        <w:t xml:space="preserve">. </w:t>
      </w:r>
      <w:r w:rsidR="005615A3" w:rsidRPr="002E0687">
        <w:rPr>
          <w:rFonts w:ascii="Times New Roman" w:hAnsi="Times New Roman" w:cs="Times New Roman"/>
        </w:rPr>
        <w:t>Újabb 3 évre bizalmat kapott Anders Alexandra elnök és a vezetőség</w:t>
      </w:r>
      <w:r w:rsidR="001936A2" w:rsidRPr="002E0687">
        <w:rPr>
          <w:rFonts w:ascii="Times New Roman" w:hAnsi="Times New Roman" w:cs="Times New Roman"/>
        </w:rPr>
        <w:t xml:space="preserve"> </w:t>
      </w:r>
      <w:r w:rsidR="005615A3" w:rsidRPr="002E0687">
        <w:rPr>
          <w:rFonts w:ascii="Times New Roman" w:hAnsi="Times New Roman" w:cs="Times New Roman"/>
        </w:rPr>
        <w:t>10 további tagja, illetve a két leköszönő tag helyére megválasztásra került K. Németh András (régészeti szakosztálytitkár) és Szilágyi Veronika (</w:t>
      </w:r>
      <w:proofErr w:type="spellStart"/>
      <w:r w:rsidR="005615A3" w:rsidRPr="002E0687">
        <w:rPr>
          <w:rFonts w:ascii="Times New Roman" w:hAnsi="Times New Roman" w:cs="Times New Roman"/>
        </w:rPr>
        <w:t>Archeomeriai</w:t>
      </w:r>
      <w:proofErr w:type="spellEnd"/>
      <w:r w:rsidR="005615A3" w:rsidRPr="002E0687">
        <w:rPr>
          <w:rFonts w:ascii="Times New Roman" w:hAnsi="Times New Roman" w:cs="Times New Roman"/>
        </w:rPr>
        <w:t xml:space="preserve"> Műhely vezető)</w:t>
      </w:r>
      <w:r w:rsidR="00F80E2D" w:rsidRPr="002E0687">
        <w:rPr>
          <w:rFonts w:ascii="Times New Roman" w:hAnsi="Times New Roman" w:cs="Times New Roman"/>
        </w:rPr>
        <w:t>. A</w:t>
      </w:r>
      <w:r w:rsidR="005615A3" w:rsidRPr="002E0687">
        <w:rPr>
          <w:rFonts w:ascii="Times New Roman" w:hAnsi="Times New Roman" w:cs="Times New Roman"/>
        </w:rPr>
        <w:t xml:space="preserve"> választmány </w:t>
      </w:r>
      <w:r w:rsidR="00530D34" w:rsidRPr="002E0687">
        <w:rPr>
          <w:rFonts w:ascii="Times New Roman" w:hAnsi="Times New Roman" w:cs="Times New Roman"/>
        </w:rPr>
        <w:t>8 új taggal bővült. a Számvizsgáló Bizottság tagjait újraválasztották.</w:t>
      </w:r>
      <w:r w:rsidR="005615A3" w:rsidRPr="005615A3">
        <w:rPr>
          <w:rFonts w:ascii="Times New Roman" w:hAnsi="Times New Roman" w:cs="Times New Roman"/>
        </w:rPr>
        <w:t xml:space="preserve"> </w:t>
      </w:r>
      <w:r w:rsidR="00530D34">
        <w:rPr>
          <w:rFonts w:ascii="Times New Roman" w:hAnsi="Times New Roman" w:cs="Times New Roman"/>
        </w:rPr>
        <w:t>A közgyűlésen</w:t>
      </w:r>
      <w:r w:rsidR="00584E69">
        <w:rPr>
          <w:rFonts w:ascii="Times New Roman" w:hAnsi="Times New Roman" w:cs="Times New Roman"/>
        </w:rPr>
        <w:t xml:space="preserve"> adtuk át</w:t>
      </w:r>
      <w:r w:rsidR="001936A2">
        <w:rPr>
          <w:rFonts w:ascii="Times New Roman" w:hAnsi="Times New Roman" w:cs="Times New Roman"/>
        </w:rPr>
        <w:t xml:space="preserve"> </w:t>
      </w:r>
      <w:r w:rsidRPr="001936A2">
        <w:rPr>
          <w:rFonts w:ascii="Times New Roman" w:hAnsi="Times New Roman" w:cs="Times New Roman"/>
        </w:rPr>
        <w:t>a Társulat kitüntető érmei</w:t>
      </w:r>
      <w:r w:rsidR="001936A2">
        <w:rPr>
          <w:rFonts w:ascii="Times New Roman" w:hAnsi="Times New Roman" w:cs="Times New Roman"/>
        </w:rPr>
        <w:t>t</w:t>
      </w:r>
      <w:r w:rsidRPr="001936A2">
        <w:rPr>
          <w:rFonts w:ascii="Times New Roman" w:hAnsi="Times New Roman" w:cs="Times New Roman"/>
        </w:rPr>
        <w:t xml:space="preserve"> és oklevelei</w:t>
      </w:r>
      <w:r w:rsidR="001936A2">
        <w:rPr>
          <w:rFonts w:ascii="Times New Roman" w:hAnsi="Times New Roman" w:cs="Times New Roman"/>
        </w:rPr>
        <w:t>t</w:t>
      </w:r>
      <w:r w:rsidR="00584E69">
        <w:rPr>
          <w:rFonts w:ascii="Times New Roman" w:hAnsi="Times New Roman" w:cs="Times New Roman"/>
        </w:rPr>
        <w:t xml:space="preserve">, míg a szakmát </w:t>
      </w:r>
      <w:r w:rsidR="000F7559">
        <w:rPr>
          <w:rFonts w:ascii="Times New Roman" w:hAnsi="Times New Roman" w:cs="Times New Roman"/>
        </w:rPr>
        <w:t>segítők</w:t>
      </w:r>
      <w:r w:rsidR="00584E69">
        <w:rPr>
          <w:rFonts w:ascii="Times New Roman" w:hAnsi="Times New Roman" w:cs="Times New Roman"/>
        </w:rPr>
        <w:t xml:space="preserve"> elismerésére szolgáló</w:t>
      </w:r>
      <w:r w:rsidR="00933513" w:rsidRPr="001936A2">
        <w:rPr>
          <w:rFonts w:ascii="Times New Roman" w:hAnsi="Times New Roman" w:cs="Times New Roman"/>
        </w:rPr>
        <w:t xml:space="preserve"> a</w:t>
      </w:r>
      <w:r w:rsidRPr="001936A2">
        <w:rPr>
          <w:rFonts w:ascii="Times New Roman" w:hAnsi="Times New Roman" w:cs="Times New Roman"/>
        </w:rPr>
        <w:t xml:space="preserve"> </w:t>
      </w:r>
      <w:proofErr w:type="spellStart"/>
      <w:r w:rsidRPr="001936A2">
        <w:rPr>
          <w:rFonts w:ascii="Times New Roman" w:hAnsi="Times New Roman" w:cs="Times New Roman"/>
        </w:rPr>
        <w:t>Henszlmann</w:t>
      </w:r>
      <w:proofErr w:type="spellEnd"/>
      <w:r w:rsidRPr="001936A2">
        <w:rPr>
          <w:rFonts w:ascii="Times New Roman" w:hAnsi="Times New Roman" w:cs="Times New Roman"/>
        </w:rPr>
        <w:t xml:space="preserve">-díjat december vehette át </w:t>
      </w:r>
      <w:r w:rsidR="003A087D" w:rsidRPr="001936A2">
        <w:rPr>
          <w:rFonts w:ascii="Times New Roman" w:hAnsi="Times New Roman" w:cs="Times New Roman"/>
        </w:rPr>
        <w:t>a</w:t>
      </w:r>
      <w:r w:rsidRPr="001936A2">
        <w:rPr>
          <w:rFonts w:ascii="Times New Roman" w:hAnsi="Times New Roman" w:cs="Times New Roman"/>
        </w:rPr>
        <w:t xml:space="preserve"> díjazott.</w:t>
      </w:r>
      <w:r w:rsidR="001936A2">
        <w:rPr>
          <w:rFonts w:ascii="Times New Roman" w:hAnsi="Times New Roman" w:cs="Times New Roman"/>
        </w:rPr>
        <w:t xml:space="preserve"> Májusban e</w:t>
      </w:r>
      <w:r w:rsidR="00BB297F" w:rsidRPr="001936A2">
        <w:rPr>
          <w:rFonts w:ascii="Times New Roman" w:hAnsi="Times New Roman" w:cs="Times New Roman"/>
        </w:rPr>
        <w:t xml:space="preserve">lkészítettük </w:t>
      </w:r>
      <w:r w:rsidR="001936A2">
        <w:rPr>
          <w:rFonts w:ascii="Times New Roman" w:hAnsi="Times New Roman" w:cs="Times New Roman"/>
        </w:rPr>
        <w:t xml:space="preserve">Társulat </w:t>
      </w:r>
      <w:r w:rsidR="00BB297F" w:rsidRPr="001936A2">
        <w:rPr>
          <w:rFonts w:ascii="Times New Roman" w:hAnsi="Times New Roman" w:cs="Times New Roman"/>
        </w:rPr>
        <w:t>a közhasznúsági jelentés</w:t>
      </w:r>
      <w:r w:rsidR="001936A2">
        <w:rPr>
          <w:rFonts w:ascii="Times New Roman" w:hAnsi="Times New Roman" w:cs="Times New Roman"/>
        </w:rPr>
        <w:t>ét.</w:t>
      </w:r>
    </w:p>
    <w:p w14:paraId="569D8451" w14:textId="77777777" w:rsidR="00BB297F" w:rsidRPr="001936A2" w:rsidRDefault="00BB297F" w:rsidP="001936A2">
      <w:pPr>
        <w:jc w:val="both"/>
        <w:rPr>
          <w:rFonts w:ascii="Times New Roman" w:hAnsi="Times New Roman" w:cs="Times New Roman"/>
        </w:rPr>
      </w:pPr>
    </w:p>
    <w:p w14:paraId="53254E9F" w14:textId="263FBB8E" w:rsidR="00BB297F" w:rsidRPr="001936A2" w:rsidRDefault="00BB297F" w:rsidP="001936A2">
      <w:pPr>
        <w:pStyle w:val="Default"/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A Társulat</w:t>
      </w:r>
      <w:r w:rsidR="00C7156D" w:rsidRPr="001936A2">
        <w:rPr>
          <w:rFonts w:ascii="Times New Roman" w:hAnsi="Times New Roman" w:cs="Times New Roman"/>
        </w:rPr>
        <w:t xml:space="preserve"> 202</w:t>
      </w:r>
      <w:r w:rsidR="001936A2">
        <w:rPr>
          <w:rFonts w:ascii="Times New Roman" w:hAnsi="Times New Roman" w:cs="Times New Roman"/>
        </w:rPr>
        <w:t>5</w:t>
      </w:r>
      <w:r w:rsidR="000F7559">
        <w:rPr>
          <w:rFonts w:ascii="Times New Roman" w:hAnsi="Times New Roman" w:cs="Times New Roman"/>
        </w:rPr>
        <w:t>. évi</w:t>
      </w:r>
      <w:r w:rsidRPr="001936A2">
        <w:rPr>
          <w:rFonts w:ascii="Times New Roman" w:hAnsi="Times New Roman" w:cs="Times New Roman"/>
        </w:rPr>
        <w:t xml:space="preserve"> </w:t>
      </w:r>
      <w:r w:rsidR="001936A2">
        <w:rPr>
          <w:rFonts w:ascii="Times New Roman" w:hAnsi="Times New Roman" w:cs="Times New Roman"/>
        </w:rPr>
        <w:t>őszi</w:t>
      </w:r>
      <w:r w:rsidR="00CB54CD" w:rsidRPr="001936A2">
        <w:rPr>
          <w:rFonts w:ascii="Times New Roman" w:hAnsi="Times New Roman" w:cs="Times New Roman"/>
        </w:rPr>
        <w:t xml:space="preserve"> </w:t>
      </w:r>
      <w:r w:rsidRPr="001936A2">
        <w:rPr>
          <w:rFonts w:ascii="Times New Roman" w:hAnsi="Times New Roman" w:cs="Times New Roman"/>
        </w:rPr>
        <w:t>vándorgyűlés</w:t>
      </w:r>
      <w:r w:rsidR="00CB54CD" w:rsidRPr="001936A2">
        <w:rPr>
          <w:rFonts w:ascii="Times New Roman" w:hAnsi="Times New Roman" w:cs="Times New Roman"/>
        </w:rPr>
        <w:t xml:space="preserve">ének helyszíne </w:t>
      </w:r>
      <w:r w:rsidR="001936A2">
        <w:rPr>
          <w:rFonts w:ascii="Times New Roman" w:hAnsi="Times New Roman" w:cs="Times New Roman"/>
        </w:rPr>
        <w:t>Sopron</w:t>
      </w:r>
      <w:r w:rsidR="003A087D" w:rsidRPr="001936A2">
        <w:rPr>
          <w:rFonts w:ascii="Times New Roman" w:hAnsi="Times New Roman" w:cs="Times New Roman"/>
        </w:rPr>
        <w:t xml:space="preserve"> és környéke</w:t>
      </w:r>
      <w:r w:rsidR="000F7559">
        <w:rPr>
          <w:rFonts w:ascii="Times New Roman" w:hAnsi="Times New Roman" w:cs="Times New Roman"/>
        </w:rPr>
        <w:t xml:space="preserve"> volt</w:t>
      </w:r>
      <w:r w:rsidR="00C7156D" w:rsidRPr="001936A2">
        <w:rPr>
          <w:rFonts w:ascii="Times New Roman" w:hAnsi="Times New Roman" w:cs="Times New Roman"/>
        </w:rPr>
        <w:t xml:space="preserve">, </w:t>
      </w:r>
      <w:r w:rsidR="001936A2">
        <w:rPr>
          <w:rFonts w:ascii="Times New Roman" w:hAnsi="Times New Roman" w:cs="Times New Roman"/>
        </w:rPr>
        <w:t>a határ magyar és osztrák oldalán</w:t>
      </w:r>
      <w:r w:rsidR="00F642EB" w:rsidRPr="001936A2">
        <w:rPr>
          <w:rFonts w:ascii="Times New Roman" w:hAnsi="Times New Roman" w:cs="Times New Roman"/>
          <w:kern w:val="0"/>
        </w:rPr>
        <w:t>. A</w:t>
      </w:r>
      <w:r w:rsidR="00C4631C" w:rsidRPr="001936A2">
        <w:rPr>
          <w:rFonts w:ascii="Times New Roman" w:hAnsi="Times New Roman" w:cs="Times New Roman"/>
          <w:kern w:val="0"/>
        </w:rPr>
        <w:t xml:space="preserve"> </w:t>
      </w:r>
      <w:r w:rsidR="003A087D" w:rsidRPr="001936A2">
        <w:rPr>
          <w:rFonts w:ascii="Times New Roman" w:hAnsi="Times New Roman" w:cs="Times New Roman"/>
          <w:kern w:val="0"/>
        </w:rPr>
        <w:t>gazdag</w:t>
      </w:r>
      <w:r w:rsidR="00C4631C" w:rsidRPr="001936A2">
        <w:rPr>
          <w:rFonts w:ascii="Times New Roman" w:hAnsi="Times New Roman" w:cs="Times New Roman"/>
          <w:kern w:val="0"/>
        </w:rPr>
        <w:t xml:space="preserve"> program (melynek</w:t>
      </w:r>
      <w:r w:rsidR="00C4631C" w:rsidRPr="001936A2">
        <w:rPr>
          <w:rFonts w:ascii="Times New Roman" w:hAnsi="Times New Roman" w:cs="Times New Roman"/>
        </w:rPr>
        <w:t xml:space="preserve"> </w:t>
      </w:r>
      <w:r w:rsidRPr="001936A2">
        <w:rPr>
          <w:rFonts w:ascii="Times New Roman" w:hAnsi="Times New Roman" w:cs="Times New Roman"/>
        </w:rPr>
        <w:t>részleteiről fent beszámoltunk</w:t>
      </w:r>
      <w:r w:rsidR="00C4631C" w:rsidRPr="001936A2">
        <w:rPr>
          <w:rFonts w:ascii="Times New Roman" w:hAnsi="Times New Roman" w:cs="Times New Roman"/>
        </w:rPr>
        <w:t xml:space="preserve">) </w:t>
      </w:r>
      <w:r w:rsidR="003A087D" w:rsidRPr="001936A2">
        <w:rPr>
          <w:rFonts w:ascii="Times New Roman" w:hAnsi="Times New Roman" w:cs="Times New Roman"/>
        </w:rPr>
        <w:t xml:space="preserve">sikeres megvalósításához </w:t>
      </w:r>
      <w:r w:rsidR="00C7156D" w:rsidRPr="001936A2">
        <w:rPr>
          <w:rFonts w:ascii="Times New Roman" w:hAnsi="Times New Roman" w:cs="Times New Roman"/>
        </w:rPr>
        <w:t xml:space="preserve">a </w:t>
      </w:r>
      <w:r w:rsidR="001936A2">
        <w:rPr>
          <w:rFonts w:ascii="Times New Roman" w:hAnsi="Times New Roman" w:cs="Times New Roman"/>
        </w:rPr>
        <w:t>Soproni</w:t>
      </w:r>
      <w:r w:rsidR="00C7156D" w:rsidRPr="001936A2">
        <w:rPr>
          <w:rFonts w:ascii="Times New Roman" w:hAnsi="Times New Roman" w:cs="Times New Roman"/>
        </w:rPr>
        <w:t xml:space="preserve"> Múzeum</w:t>
      </w:r>
      <w:r w:rsidR="00981306" w:rsidRPr="001936A2">
        <w:rPr>
          <w:rFonts w:ascii="Times New Roman" w:hAnsi="Times New Roman" w:cs="Times New Roman"/>
        </w:rPr>
        <w:t xml:space="preserve"> </w:t>
      </w:r>
      <w:r w:rsidR="001936A2">
        <w:rPr>
          <w:rFonts w:ascii="Times New Roman" w:hAnsi="Times New Roman" w:cs="Times New Roman"/>
        </w:rPr>
        <w:t>munkatársai</w:t>
      </w:r>
      <w:r w:rsidR="00C7156D" w:rsidRPr="001936A2">
        <w:rPr>
          <w:rFonts w:ascii="Times New Roman" w:hAnsi="Times New Roman" w:cs="Times New Roman"/>
        </w:rPr>
        <w:t xml:space="preserve"> </w:t>
      </w:r>
      <w:r w:rsidR="003A087D" w:rsidRPr="001936A2">
        <w:rPr>
          <w:rFonts w:ascii="Times New Roman" w:hAnsi="Times New Roman" w:cs="Times New Roman"/>
        </w:rPr>
        <w:t>jelentős segítséget nyújtottak</w:t>
      </w:r>
      <w:r w:rsidR="004800A6" w:rsidRPr="001936A2">
        <w:rPr>
          <w:rFonts w:ascii="Times New Roman" w:hAnsi="Times New Roman" w:cs="Times New Roman"/>
        </w:rPr>
        <w:t>.</w:t>
      </w:r>
    </w:p>
    <w:p w14:paraId="0198F1A6" w14:textId="018DEEC4" w:rsidR="00E504E4" w:rsidRDefault="00E504E4" w:rsidP="001936A2">
      <w:pPr>
        <w:jc w:val="both"/>
        <w:rPr>
          <w:rFonts w:ascii="Times New Roman" w:hAnsi="Times New Roman" w:cs="Times New Roman"/>
        </w:rPr>
      </w:pPr>
    </w:p>
    <w:p w14:paraId="579F7389" w14:textId="760AFF7D" w:rsidR="002D4419" w:rsidRPr="002D4419" w:rsidRDefault="002D4419" w:rsidP="002D4419">
      <w:pPr>
        <w:jc w:val="both"/>
        <w:rPr>
          <w:rFonts w:ascii="Times New Roman" w:hAnsi="Times New Roman" w:cs="Times New Roman"/>
        </w:rPr>
      </w:pPr>
      <w:r w:rsidRPr="002D4419">
        <w:rPr>
          <w:rFonts w:ascii="Times New Roman" w:hAnsi="Times New Roman" w:cs="Times New Roman"/>
        </w:rPr>
        <w:t>Mikó Árp</w:t>
      </w:r>
      <w:r>
        <w:rPr>
          <w:rFonts w:ascii="Times New Roman" w:hAnsi="Times New Roman" w:cs="Times New Roman"/>
        </w:rPr>
        <w:t xml:space="preserve">ádot </w:t>
      </w:r>
      <w:r w:rsidRPr="002D4419">
        <w:rPr>
          <w:rFonts w:ascii="Times New Roman" w:hAnsi="Times New Roman" w:cs="Times New Roman"/>
        </w:rPr>
        <w:t>megerősít</w:t>
      </w:r>
      <w:r>
        <w:rPr>
          <w:rFonts w:ascii="Times New Roman" w:hAnsi="Times New Roman" w:cs="Times New Roman"/>
        </w:rPr>
        <w:t>ettük</w:t>
      </w:r>
      <w:r w:rsidRPr="002D4419">
        <w:rPr>
          <w:rFonts w:ascii="Times New Roman" w:hAnsi="Times New Roman" w:cs="Times New Roman"/>
        </w:rPr>
        <w:t xml:space="preserve"> a Művészettörténeti Értesítő főszerkesztői pozíció</w:t>
      </w:r>
      <w:r>
        <w:rPr>
          <w:rFonts w:ascii="Times New Roman" w:hAnsi="Times New Roman" w:cs="Times New Roman"/>
        </w:rPr>
        <w:t xml:space="preserve">jában. Láng Orsolya </w:t>
      </w:r>
      <w:r w:rsidRPr="002D4419">
        <w:rPr>
          <w:rFonts w:ascii="Times New Roman" w:hAnsi="Times New Roman" w:cs="Times New Roman"/>
        </w:rPr>
        <w:t>külső szakértő</w:t>
      </w:r>
      <w:r>
        <w:rPr>
          <w:rFonts w:ascii="Times New Roman" w:hAnsi="Times New Roman" w:cs="Times New Roman"/>
        </w:rPr>
        <w:t>ként</w:t>
      </w:r>
      <w:r w:rsidRPr="002D44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felkérést kapott közreműködésre az </w:t>
      </w:r>
      <w:r w:rsidR="000F7559">
        <w:rPr>
          <w:rFonts w:ascii="Times New Roman" w:hAnsi="Times New Roman" w:cs="Times New Roman"/>
        </w:rPr>
        <w:t xml:space="preserve">újjáalakult </w:t>
      </w:r>
      <w:r>
        <w:rPr>
          <w:rFonts w:ascii="Times New Roman" w:hAnsi="Times New Roman" w:cs="Times New Roman"/>
        </w:rPr>
        <w:t xml:space="preserve">NKA </w:t>
      </w:r>
      <w:r w:rsidR="000F7559">
        <w:rPr>
          <w:rFonts w:ascii="Times New Roman" w:hAnsi="Times New Roman" w:cs="Times New Roman"/>
        </w:rPr>
        <w:t>Épített Örökség K</w:t>
      </w:r>
      <w:r>
        <w:rPr>
          <w:rFonts w:ascii="Times New Roman" w:hAnsi="Times New Roman" w:cs="Times New Roman"/>
        </w:rPr>
        <w:t xml:space="preserve">ollégiumában. </w:t>
      </w:r>
    </w:p>
    <w:p w14:paraId="0DA8EB3E" w14:textId="34B4BEF0" w:rsidR="000D2B52" w:rsidRPr="002D4419" w:rsidRDefault="002D4419" w:rsidP="00193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proofErr w:type="spellStart"/>
      <w:r w:rsidRPr="002D4419">
        <w:rPr>
          <w:rFonts w:ascii="Times New Roman" w:hAnsi="Times New Roman" w:cs="Times New Roman"/>
        </w:rPr>
        <w:t>Child</w:t>
      </w:r>
      <w:proofErr w:type="spellEnd"/>
      <w:r w:rsidRPr="002D4419">
        <w:rPr>
          <w:rFonts w:ascii="Times New Roman" w:hAnsi="Times New Roman" w:cs="Times New Roman"/>
        </w:rPr>
        <w:t xml:space="preserve"> </w:t>
      </w:r>
      <w:proofErr w:type="spellStart"/>
      <w:r w:rsidRPr="002D4419">
        <w:rPr>
          <w:rFonts w:ascii="Times New Roman" w:hAnsi="Times New Roman" w:cs="Times New Roman"/>
        </w:rPr>
        <w:t>Space</w:t>
      </w:r>
      <w:proofErr w:type="spellEnd"/>
      <w:r w:rsidRPr="002D4419"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n</w:t>
      </w:r>
      <w:r w:rsidRPr="002D4419">
        <w:rPr>
          <w:rFonts w:ascii="Times New Roman" w:hAnsi="Times New Roman" w:cs="Times New Roman"/>
        </w:rPr>
        <w:t>emzetközi konferenci</w:t>
      </w:r>
      <w:r>
        <w:rPr>
          <w:rFonts w:ascii="Times New Roman" w:hAnsi="Times New Roman" w:cs="Times New Roman"/>
        </w:rPr>
        <w:t>a keretében rendezett g</w:t>
      </w:r>
      <w:r w:rsidRPr="002D4419">
        <w:rPr>
          <w:rFonts w:ascii="Times New Roman" w:hAnsi="Times New Roman" w:cs="Times New Roman"/>
        </w:rPr>
        <w:t>yerekrajz pályázat</w:t>
      </w:r>
      <w:r>
        <w:rPr>
          <w:rFonts w:ascii="Times New Roman" w:hAnsi="Times New Roman" w:cs="Times New Roman"/>
        </w:rPr>
        <w:t xml:space="preserve"> </w:t>
      </w:r>
      <w:r w:rsidR="000F7559">
        <w:rPr>
          <w:rFonts w:ascii="Times New Roman" w:hAnsi="Times New Roman" w:cs="Times New Roman"/>
        </w:rPr>
        <w:t>díjazásához</w:t>
      </w:r>
      <w:r>
        <w:rPr>
          <w:rFonts w:ascii="Times New Roman" w:hAnsi="Times New Roman" w:cs="Times New Roman"/>
        </w:rPr>
        <w:t xml:space="preserve"> a T</w:t>
      </w:r>
      <w:r w:rsidRPr="002D4419">
        <w:rPr>
          <w:rFonts w:ascii="Times New Roman" w:hAnsi="Times New Roman" w:cs="Times New Roman"/>
        </w:rPr>
        <w:t>ársulat különdí</w:t>
      </w:r>
      <w:r>
        <w:rPr>
          <w:rFonts w:ascii="Times New Roman" w:hAnsi="Times New Roman" w:cs="Times New Roman"/>
        </w:rPr>
        <w:t>ja</w:t>
      </w:r>
      <w:r w:rsidR="000F755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t ajánlott fel. </w:t>
      </w:r>
      <w:r w:rsidR="00E65F18" w:rsidRPr="002D4419">
        <w:rPr>
          <w:rFonts w:ascii="Times New Roman" w:hAnsi="Times New Roman" w:cs="Times New Roman"/>
        </w:rPr>
        <w:t>A Társulat 202</w:t>
      </w:r>
      <w:r w:rsidR="001936A2" w:rsidRPr="002D4419">
        <w:rPr>
          <w:rFonts w:ascii="Times New Roman" w:hAnsi="Times New Roman" w:cs="Times New Roman"/>
        </w:rPr>
        <w:t>5</w:t>
      </w:r>
      <w:r w:rsidR="00684F72" w:rsidRPr="002D4419">
        <w:rPr>
          <w:rFonts w:ascii="Times New Roman" w:hAnsi="Times New Roman" w:cs="Times New Roman"/>
        </w:rPr>
        <w:t>-</w:t>
      </w:r>
      <w:r w:rsidR="000F7559" w:rsidRPr="002D4419">
        <w:rPr>
          <w:rFonts w:ascii="Times New Roman" w:hAnsi="Times New Roman" w:cs="Times New Roman"/>
        </w:rPr>
        <w:t>b</w:t>
      </w:r>
      <w:r w:rsidR="000F7559">
        <w:rPr>
          <w:rFonts w:ascii="Times New Roman" w:hAnsi="Times New Roman" w:cs="Times New Roman"/>
        </w:rPr>
        <w:t>e</w:t>
      </w:r>
      <w:r w:rsidR="000F7559" w:rsidRPr="002D4419">
        <w:rPr>
          <w:rFonts w:ascii="Times New Roman" w:hAnsi="Times New Roman" w:cs="Times New Roman"/>
        </w:rPr>
        <w:t xml:space="preserve">n </w:t>
      </w:r>
      <w:r w:rsidR="001936A2" w:rsidRPr="002D4419">
        <w:rPr>
          <w:rFonts w:ascii="Times New Roman" w:hAnsi="Times New Roman" w:cs="Times New Roman"/>
        </w:rPr>
        <w:t xml:space="preserve">– más társszervezetekkel összefogva </w:t>
      </w:r>
      <w:r w:rsidRPr="002D4419">
        <w:rPr>
          <w:rFonts w:ascii="Times New Roman" w:hAnsi="Times New Roman" w:cs="Times New Roman"/>
        </w:rPr>
        <w:t>–</w:t>
      </w:r>
      <w:r w:rsidR="00E65F18" w:rsidRPr="002D4419">
        <w:rPr>
          <w:rFonts w:ascii="Times New Roman" w:hAnsi="Times New Roman" w:cs="Times New Roman"/>
        </w:rPr>
        <w:t xml:space="preserve"> javaslatot a </w:t>
      </w:r>
      <w:proofErr w:type="spellStart"/>
      <w:r w:rsidR="00E65F18" w:rsidRPr="002D4419">
        <w:rPr>
          <w:rFonts w:ascii="Times New Roman" w:hAnsi="Times New Roman" w:cs="Times New Roman"/>
        </w:rPr>
        <w:t>Schönvisner</w:t>
      </w:r>
      <w:proofErr w:type="spellEnd"/>
      <w:r w:rsidR="00E65F18" w:rsidRPr="002D4419">
        <w:rPr>
          <w:rFonts w:ascii="Times New Roman" w:hAnsi="Times New Roman" w:cs="Times New Roman"/>
        </w:rPr>
        <w:t xml:space="preserve"> István</w:t>
      </w:r>
      <w:r w:rsidR="001936A2" w:rsidRPr="002D4419">
        <w:rPr>
          <w:rFonts w:ascii="Times New Roman" w:hAnsi="Times New Roman" w:cs="Times New Roman"/>
        </w:rPr>
        <w:t xml:space="preserve"> és </w:t>
      </w:r>
      <w:proofErr w:type="spellStart"/>
      <w:r w:rsidR="001936A2" w:rsidRPr="002D4419">
        <w:rPr>
          <w:rFonts w:ascii="Times New Roman" w:hAnsi="Times New Roman" w:cs="Times New Roman"/>
        </w:rPr>
        <w:t>Forster</w:t>
      </w:r>
      <w:proofErr w:type="spellEnd"/>
      <w:r w:rsidR="001936A2" w:rsidRPr="002D4419">
        <w:rPr>
          <w:rFonts w:ascii="Times New Roman" w:hAnsi="Times New Roman" w:cs="Times New Roman"/>
        </w:rPr>
        <w:t xml:space="preserve"> Gyula </w:t>
      </w:r>
      <w:r w:rsidR="00E65F18" w:rsidRPr="002D4419">
        <w:rPr>
          <w:rFonts w:ascii="Times New Roman" w:hAnsi="Times New Roman" w:cs="Times New Roman"/>
        </w:rPr>
        <w:t>díj</w:t>
      </w:r>
      <w:r w:rsidR="001936A2" w:rsidRPr="002D4419">
        <w:rPr>
          <w:rFonts w:ascii="Times New Roman" w:hAnsi="Times New Roman" w:cs="Times New Roman"/>
        </w:rPr>
        <w:t>akra, azonban egyik közös jelölt sem részesült díjazásban.</w:t>
      </w:r>
      <w:r w:rsidR="00031572">
        <w:rPr>
          <w:rFonts w:ascii="Times New Roman" w:hAnsi="Times New Roman" w:cs="Times New Roman"/>
        </w:rPr>
        <w:t xml:space="preserve"> A kölcsönös érdeklődésre tekintettel folytattuk az együttműködést a Régi Ép</w:t>
      </w:r>
      <w:r w:rsidR="000F17B5">
        <w:rPr>
          <w:rFonts w:ascii="Times New Roman" w:hAnsi="Times New Roman" w:cs="Times New Roman"/>
        </w:rPr>
        <w:t>ü</w:t>
      </w:r>
      <w:r w:rsidR="00031572">
        <w:rPr>
          <w:rFonts w:ascii="Times New Roman" w:hAnsi="Times New Roman" w:cs="Times New Roman"/>
        </w:rPr>
        <w:t>letek Kutatóinak Egy</w:t>
      </w:r>
      <w:r w:rsidR="000F17B5">
        <w:rPr>
          <w:rFonts w:ascii="Times New Roman" w:hAnsi="Times New Roman" w:cs="Times New Roman"/>
        </w:rPr>
        <w:t>es</w:t>
      </w:r>
      <w:r w:rsidR="00031572">
        <w:rPr>
          <w:rFonts w:ascii="Times New Roman" w:hAnsi="Times New Roman" w:cs="Times New Roman"/>
        </w:rPr>
        <w:t>ületével</w:t>
      </w:r>
      <w:r w:rsidR="000F17B5">
        <w:rPr>
          <w:rFonts w:ascii="Times New Roman" w:hAnsi="Times New Roman" w:cs="Times New Roman"/>
        </w:rPr>
        <w:t xml:space="preserve">, </w:t>
      </w:r>
      <w:r w:rsidR="000D2B52">
        <w:rPr>
          <w:rFonts w:ascii="Times New Roman" w:hAnsi="Times New Roman" w:cs="Times New Roman"/>
        </w:rPr>
        <w:t>programjaikat rendszeresen mi is hirdetjük felületeinket.</w:t>
      </w:r>
    </w:p>
    <w:p w14:paraId="53129BE9" w14:textId="77777777" w:rsidR="002D4419" w:rsidRDefault="002D4419" w:rsidP="001936A2">
      <w:pPr>
        <w:jc w:val="both"/>
        <w:rPr>
          <w:rFonts w:ascii="Times New Roman" w:hAnsi="Times New Roman" w:cs="Times New Roman"/>
        </w:rPr>
      </w:pPr>
    </w:p>
    <w:p w14:paraId="301AC9A0" w14:textId="2AB3E987" w:rsidR="004D20B8" w:rsidRPr="001936A2" w:rsidRDefault="001936A2" w:rsidP="001936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4D20B8" w:rsidRPr="001936A2">
        <w:rPr>
          <w:rFonts w:ascii="Times New Roman" w:hAnsi="Times New Roman" w:cs="Times New Roman"/>
        </w:rPr>
        <w:t xml:space="preserve"> Társulat honlapján (</w:t>
      </w:r>
      <w:hyperlink r:id="rId8" w:history="1">
        <w:r w:rsidR="004D20B8" w:rsidRPr="001936A2">
          <w:rPr>
            <w:rStyle w:val="Hiperhivatkozs"/>
            <w:rFonts w:ascii="Times New Roman" w:hAnsi="Times New Roman" w:cs="Times New Roman"/>
          </w:rPr>
          <w:t>https://mrmt.hu/</w:t>
        </w:r>
      </w:hyperlink>
      <w:r w:rsidR="004D20B8" w:rsidRPr="001936A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és F</w:t>
      </w:r>
      <w:r w:rsidR="004D20B8" w:rsidRPr="001936A2">
        <w:rPr>
          <w:rFonts w:ascii="Times New Roman" w:hAnsi="Times New Roman" w:cs="Times New Roman"/>
        </w:rPr>
        <w:t>acebook oldal</w:t>
      </w:r>
      <w:r>
        <w:rPr>
          <w:rFonts w:ascii="Times New Roman" w:hAnsi="Times New Roman" w:cs="Times New Roman"/>
        </w:rPr>
        <w:t>án</w:t>
      </w:r>
      <w:r w:rsidR="004D20B8" w:rsidRPr="001936A2">
        <w:rPr>
          <w:rFonts w:ascii="Times New Roman" w:hAnsi="Times New Roman" w:cs="Times New Roman"/>
        </w:rPr>
        <w:t xml:space="preserve"> </w:t>
      </w:r>
      <w:r w:rsidR="00584E69">
        <w:rPr>
          <w:rFonts w:ascii="Times New Roman" w:hAnsi="Times New Roman" w:cs="Times New Roman"/>
        </w:rPr>
        <w:t>(</w:t>
      </w:r>
      <w:hyperlink r:id="rId9" w:history="1">
        <w:r w:rsidR="00584E69" w:rsidRPr="00540652">
          <w:rPr>
            <w:rStyle w:val="Hiperhivatkozs"/>
            <w:rFonts w:ascii="Times New Roman" w:hAnsi="Times New Roman" w:cs="Times New Roman" w:hint="eastAsia"/>
          </w:rPr>
          <w:t>https://www.facebook.com/groups/134314203302544</w:t>
        </w:r>
      </w:hyperlink>
      <w:r w:rsidR="00584E6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a felsoroltak mellett számos további </w:t>
      </w:r>
      <w:r w:rsidR="00981306" w:rsidRPr="001936A2">
        <w:rPr>
          <w:rFonts w:ascii="Times New Roman" w:hAnsi="Times New Roman" w:cs="Times New Roman"/>
        </w:rPr>
        <w:t xml:space="preserve">friss információt </w:t>
      </w:r>
      <w:r>
        <w:rPr>
          <w:rFonts w:ascii="Times New Roman" w:hAnsi="Times New Roman" w:cs="Times New Roman"/>
        </w:rPr>
        <w:t>osztottunk meg a több mint 4,2 e érdeklődővel</w:t>
      </w:r>
      <w:r w:rsidR="00981306" w:rsidRPr="001936A2">
        <w:rPr>
          <w:rFonts w:ascii="Times New Roman" w:hAnsi="Times New Roman" w:cs="Times New Roman"/>
        </w:rPr>
        <w:t xml:space="preserve"> </w:t>
      </w:r>
      <w:r w:rsidR="004D20B8" w:rsidRPr="001936A2">
        <w:rPr>
          <w:rFonts w:ascii="Times New Roman" w:hAnsi="Times New Roman" w:cs="Times New Roman"/>
        </w:rPr>
        <w:t xml:space="preserve">más szakmai szervezetek, intézmények fontosabb programjairól. </w:t>
      </w:r>
    </w:p>
    <w:p w14:paraId="502F1843" w14:textId="77777777" w:rsidR="004D20B8" w:rsidRPr="001936A2" w:rsidRDefault="004D20B8" w:rsidP="001936A2">
      <w:pPr>
        <w:rPr>
          <w:rFonts w:ascii="Times New Roman" w:hAnsi="Times New Roman" w:cs="Times New Roman"/>
        </w:rPr>
      </w:pPr>
    </w:p>
    <w:p w14:paraId="7D3E85C4" w14:textId="32C18874" w:rsidR="00E504E4" w:rsidRDefault="00E65F18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 xml:space="preserve">A vezetőség a szokásos ritmusban, kéthavonta ülésezett, hibrid formában. A választmányt decemberben hívtuk össze. </w:t>
      </w:r>
    </w:p>
    <w:p w14:paraId="2476EF6D" w14:textId="77777777" w:rsidR="001936A2" w:rsidRDefault="001936A2" w:rsidP="001936A2">
      <w:pPr>
        <w:jc w:val="both"/>
        <w:rPr>
          <w:rFonts w:ascii="Times New Roman" w:hAnsi="Times New Roman" w:cs="Times New Roman"/>
        </w:rPr>
      </w:pPr>
    </w:p>
    <w:p w14:paraId="09FEEB8D" w14:textId="65D73771" w:rsidR="00FB2551" w:rsidRPr="001936A2" w:rsidRDefault="00FB2551" w:rsidP="001936A2">
      <w:pPr>
        <w:jc w:val="both"/>
        <w:rPr>
          <w:rFonts w:ascii="Times New Roman" w:hAnsi="Times New Roman" w:cs="Times New Roman"/>
          <w:b/>
          <w:bCs/>
          <w:color w:val="FF0000"/>
        </w:rPr>
      </w:pPr>
      <w:r w:rsidRPr="001936A2">
        <w:rPr>
          <w:rFonts w:ascii="Times New Roman" w:hAnsi="Times New Roman" w:cs="Times New Roman"/>
        </w:rPr>
        <w:t>A Magyar Régészeti és Művészettörténeti Társulat a Magyar Tudományos Akadémia</w:t>
      </w:r>
      <w:r w:rsidR="00584E69">
        <w:rPr>
          <w:rFonts w:ascii="Times New Roman" w:hAnsi="Times New Roman" w:cs="Times New Roman"/>
        </w:rPr>
        <w:t xml:space="preserve"> </w:t>
      </w:r>
      <w:r w:rsidR="000F7559">
        <w:rPr>
          <w:rFonts w:ascii="Times New Roman" w:hAnsi="Times New Roman" w:cs="Times New Roman"/>
        </w:rPr>
        <w:t xml:space="preserve">Tudományos Társaságok támogatására, </w:t>
      </w:r>
      <w:r w:rsidR="00584E69">
        <w:rPr>
          <w:rFonts w:ascii="Times New Roman" w:hAnsi="Times New Roman" w:cs="Times New Roman"/>
        </w:rPr>
        <w:t>2025</w:t>
      </w:r>
      <w:r w:rsidR="000F7559">
        <w:rPr>
          <w:rFonts w:ascii="Times New Roman" w:hAnsi="Times New Roman" w:cs="Times New Roman"/>
        </w:rPr>
        <w:t>–</w:t>
      </w:r>
      <w:r w:rsidR="00584E69">
        <w:rPr>
          <w:rFonts w:ascii="Times New Roman" w:hAnsi="Times New Roman" w:cs="Times New Roman"/>
        </w:rPr>
        <w:t>2</w:t>
      </w:r>
      <w:r w:rsidR="000F7559">
        <w:rPr>
          <w:rFonts w:ascii="Times New Roman" w:hAnsi="Times New Roman" w:cs="Times New Roman"/>
        </w:rPr>
        <w:t>02</w:t>
      </w:r>
      <w:r w:rsidR="00584E69">
        <w:rPr>
          <w:rFonts w:ascii="Times New Roman" w:hAnsi="Times New Roman" w:cs="Times New Roman"/>
        </w:rPr>
        <w:t xml:space="preserve">6 évre nyújtott </w:t>
      </w:r>
      <w:r w:rsidRPr="001936A2">
        <w:rPr>
          <w:rFonts w:ascii="Times New Roman" w:hAnsi="Times New Roman" w:cs="Times New Roman"/>
        </w:rPr>
        <w:t>1.</w:t>
      </w:r>
      <w:r w:rsidR="001936A2">
        <w:rPr>
          <w:rFonts w:ascii="Times New Roman" w:hAnsi="Times New Roman" w:cs="Times New Roman"/>
        </w:rPr>
        <w:t>083</w:t>
      </w:r>
      <w:r w:rsidRPr="001936A2">
        <w:rPr>
          <w:rFonts w:ascii="Times New Roman" w:hAnsi="Times New Roman" w:cs="Times New Roman"/>
        </w:rPr>
        <w:t xml:space="preserve">.000 Ft támogatását </w:t>
      </w:r>
      <w:r w:rsidR="001936A2">
        <w:rPr>
          <w:rFonts w:ascii="Times New Roman" w:hAnsi="Times New Roman" w:cs="Times New Roman"/>
        </w:rPr>
        <w:t>2025-ben</w:t>
      </w:r>
      <w:r w:rsidRPr="001936A2">
        <w:rPr>
          <w:rFonts w:ascii="Times New Roman" w:hAnsi="Times New Roman" w:cs="Times New Roman"/>
        </w:rPr>
        <w:t xml:space="preserve"> alapvetően a társulat altitkárának személyi jellegű költségeire és annak járulék</w:t>
      </w:r>
      <w:r w:rsidR="001936A2">
        <w:rPr>
          <w:rFonts w:ascii="Times New Roman" w:hAnsi="Times New Roman" w:cs="Times New Roman"/>
        </w:rPr>
        <w:t>ai</w:t>
      </w:r>
      <w:r w:rsidRPr="001936A2">
        <w:rPr>
          <w:rFonts w:ascii="Times New Roman" w:hAnsi="Times New Roman" w:cs="Times New Roman"/>
        </w:rPr>
        <w:t xml:space="preserve">ra, </w:t>
      </w:r>
      <w:r w:rsidR="001936A2">
        <w:rPr>
          <w:rFonts w:ascii="Times New Roman" w:hAnsi="Times New Roman" w:cs="Times New Roman"/>
        </w:rPr>
        <w:t xml:space="preserve">emellett </w:t>
      </w:r>
      <w:r w:rsidRPr="001936A2">
        <w:rPr>
          <w:rFonts w:ascii="Times New Roman" w:hAnsi="Times New Roman" w:cs="Times New Roman"/>
        </w:rPr>
        <w:t xml:space="preserve">postaköltségekre, </w:t>
      </w:r>
      <w:r w:rsidR="001936A2">
        <w:rPr>
          <w:rFonts w:ascii="Times New Roman" w:hAnsi="Times New Roman" w:cs="Times New Roman"/>
        </w:rPr>
        <w:t xml:space="preserve">valamint </w:t>
      </w:r>
      <w:r w:rsidRPr="001936A2">
        <w:rPr>
          <w:rFonts w:ascii="Times New Roman" w:hAnsi="Times New Roman" w:cs="Times New Roman"/>
        </w:rPr>
        <w:t>a társulat kitüntető érmeinek megvásárlására</w:t>
      </w:r>
      <w:r w:rsidR="001936A2">
        <w:rPr>
          <w:rFonts w:ascii="Times New Roman" w:hAnsi="Times New Roman" w:cs="Times New Roman"/>
        </w:rPr>
        <w:t xml:space="preserve"> fordítottuk. Az érmek esetében új éremöntőt kerestünk, ezáltal csökkenteni tudtuk az </w:t>
      </w:r>
      <w:proofErr w:type="spellStart"/>
      <w:r w:rsidR="001936A2">
        <w:rPr>
          <w:rFonts w:ascii="Times New Roman" w:hAnsi="Times New Roman" w:cs="Times New Roman"/>
        </w:rPr>
        <w:t>újraöntés</w:t>
      </w:r>
      <w:proofErr w:type="spellEnd"/>
      <w:r w:rsidR="001936A2">
        <w:rPr>
          <w:rFonts w:ascii="Times New Roman" w:hAnsi="Times New Roman" w:cs="Times New Roman"/>
        </w:rPr>
        <w:t xml:space="preserve"> költségét és </w:t>
      </w:r>
      <w:r w:rsidR="000F7559">
        <w:rPr>
          <w:rFonts w:ascii="Times New Roman" w:hAnsi="Times New Roman" w:cs="Times New Roman"/>
        </w:rPr>
        <w:t xml:space="preserve">két </w:t>
      </w:r>
      <w:r w:rsidR="001936A2">
        <w:rPr>
          <w:rFonts w:ascii="Times New Roman" w:hAnsi="Times New Roman" w:cs="Times New Roman"/>
        </w:rPr>
        <w:t xml:space="preserve">sorozat új érmet tudtunk vásárolni. A támogatás további részét a </w:t>
      </w:r>
      <w:r w:rsidR="001936A2">
        <w:rPr>
          <w:rFonts w:ascii="Times New Roman" w:hAnsi="Times New Roman" w:cs="Times New Roman"/>
          <w:color w:val="000000"/>
          <w:kern w:val="0"/>
          <w:lang w:bidi="ar-SA"/>
        </w:rPr>
        <w:t>k</w:t>
      </w:r>
      <w:r w:rsidR="001936A2" w:rsidRPr="001936A2">
        <w:rPr>
          <w:rFonts w:ascii="Times New Roman" w:hAnsi="Times New Roman" w:cs="Times New Roman"/>
          <w:color w:val="000000"/>
          <w:kern w:val="0"/>
          <w:lang w:bidi="ar-SA"/>
        </w:rPr>
        <w:t>itüntetések járulékos költségei</w:t>
      </w:r>
      <w:r w:rsidR="001936A2">
        <w:rPr>
          <w:rFonts w:ascii="Times New Roman" w:hAnsi="Times New Roman" w:cs="Times New Roman"/>
          <w:color w:val="000000"/>
          <w:kern w:val="0"/>
          <w:lang w:bidi="ar-SA"/>
        </w:rPr>
        <w:t>re, így</w:t>
      </w:r>
      <w:r w:rsidR="001936A2" w:rsidRPr="001936A2">
        <w:rPr>
          <w:rFonts w:ascii="Times New Roman" w:hAnsi="Times New Roman" w:cs="Times New Roman"/>
          <w:color w:val="000000"/>
          <w:kern w:val="0"/>
          <w:lang w:bidi="ar-SA"/>
        </w:rPr>
        <w:t xml:space="preserve"> </w:t>
      </w:r>
      <w:r w:rsidRPr="001936A2">
        <w:rPr>
          <w:rFonts w:ascii="Times New Roman" w:hAnsi="Times New Roman" w:cs="Times New Roman"/>
        </w:rPr>
        <w:t xml:space="preserve">az érmek és gömbök dobozainak, tokjainak és okleveleinek elkészíttetésre és az érmek gravírozására </w:t>
      </w:r>
      <w:r w:rsidR="001936A2">
        <w:rPr>
          <w:rFonts w:ascii="Times New Roman" w:hAnsi="Times New Roman" w:cs="Times New Roman"/>
        </w:rPr>
        <w:t>költöttük</w:t>
      </w:r>
      <w:r w:rsidRPr="001936A2">
        <w:rPr>
          <w:rFonts w:ascii="Times New Roman" w:hAnsi="Times New Roman" w:cs="Times New Roman"/>
        </w:rPr>
        <w:t>, melynek részletei a szakmai beszámoló pénzügyi mellékletében olvashatók.</w:t>
      </w:r>
      <w:r w:rsidR="001936A2">
        <w:rPr>
          <w:rFonts w:ascii="Times New Roman" w:hAnsi="Times New Roman" w:cs="Times New Roman"/>
        </w:rPr>
        <w:t xml:space="preserve"> A 2025. évre vonatkozó beszámolót a Társulat által megbízott új könyvelő iroda </w:t>
      </w:r>
      <w:r w:rsidR="000D2B52">
        <w:rPr>
          <w:rFonts w:ascii="Times New Roman" w:hAnsi="Times New Roman" w:cs="Times New Roman"/>
        </w:rPr>
        <w:t xml:space="preserve">(AVAKA Kft.) </w:t>
      </w:r>
      <w:r w:rsidR="001936A2">
        <w:rPr>
          <w:rFonts w:ascii="Times New Roman" w:hAnsi="Times New Roman" w:cs="Times New Roman"/>
        </w:rPr>
        <w:t xml:space="preserve">készítette, mivel a tavalyi évben nyugdíjba vonulás miatt elköszöntünk a könyvelést több </w:t>
      </w:r>
      <w:r w:rsidR="000571B2">
        <w:rPr>
          <w:rFonts w:ascii="Times New Roman" w:hAnsi="Times New Roman" w:cs="Times New Roman"/>
        </w:rPr>
        <w:t>mint húsz éven</w:t>
      </w:r>
      <w:r w:rsidR="001936A2">
        <w:rPr>
          <w:rFonts w:ascii="Times New Roman" w:hAnsi="Times New Roman" w:cs="Times New Roman"/>
        </w:rPr>
        <w:t xml:space="preserve"> át megbízhatóan végző gazdasági munkatársunktól.</w:t>
      </w:r>
    </w:p>
    <w:p w14:paraId="3FC917A0" w14:textId="77777777" w:rsidR="007A6FE1" w:rsidRDefault="007A6FE1" w:rsidP="001936A2">
      <w:pPr>
        <w:jc w:val="both"/>
        <w:rPr>
          <w:rFonts w:ascii="Times New Roman" w:hAnsi="Times New Roman" w:cs="Times New Roman"/>
        </w:rPr>
      </w:pPr>
    </w:p>
    <w:p w14:paraId="47390CE6" w14:textId="1A341F4D" w:rsidR="00C7156D" w:rsidRPr="001936A2" w:rsidRDefault="00684F72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A Társul</w:t>
      </w:r>
      <w:r w:rsidR="00F642EB" w:rsidRPr="001936A2">
        <w:rPr>
          <w:rFonts w:ascii="Times New Roman" w:hAnsi="Times New Roman" w:cs="Times New Roman"/>
        </w:rPr>
        <w:t>at működésé</w:t>
      </w:r>
      <w:r w:rsidR="00E32073" w:rsidRPr="001936A2">
        <w:rPr>
          <w:rFonts w:ascii="Times New Roman" w:hAnsi="Times New Roman" w:cs="Times New Roman"/>
        </w:rPr>
        <w:t xml:space="preserve">nek </w:t>
      </w:r>
      <w:r w:rsidR="00584E69">
        <w:rPr>
          <w:rFonts w:ascii="Times New Roman" w:hAnsi="Times New Roman" w:cs="Times New Roman"/>
        </w:rPr>
        <w:t>alapvető</w:t>
      </w:r>
      <w:r w:rsidR="00E32073" w:rsidRPr="001936A2">
        <w:rPr>
          <w:rFonts w:ascii="Times New Roman" w:hAnsi="Times New Roman" w:cs="Times New Roman"/>
        </w:rPr>
        <w:t xml:space="preserve"> forrása az</w:t>
      </w:r>
      <w:r w:rsidRPr="001936A2">
        <w:rPr>
          <w:rFonts w:ascii="Times New Roman" w:hAnsi="Times New Roman" w:cs="Times New Roman"/>
        </w:rPr>
        <w:t xml:space="preserve"> MTA támogatás</w:t>
      </w:r>
      <w:r w:rsidR="00E32073" w:rsidRPr="001936A2">
        <w:rPr>
          <w:rFonts w:ascii="Times New Roman" w:hAnsi="Times New Roman" w:cs="Times New Roman"/>
        </w:rPr>
        <w:t>.</w:t>
      </w:r>
      <w:r w:rsidRPr="001936A2">
        <w:rPr>
          <w:rFonts w:ascii="Times New Roman" w:hAnsi="Times New Roman" w:cs="Times New Roman"/>
        </w:rPr>
        <w:t xml:space="preserve"> </w:t>
      </w:r>
      <w:r w:rsidR="00E32073" w:rsidRPr="001936A2">
        <w:rPr>
          <w:rFonts w:ascii="Times New Roman" w:hAnsi="Times New Roman" w:cs="Times New Roman"/>
        </w:rPr>
        <w:t>Emellett kiemelt szakmai programok megvalósításá</w:t>
      </w:r>
      <w:r w:rsidR="00C7156D" w:rsidRPr="001936A2">
        <w:rPr>
          <w:rFonts w:ascii="Times New Roman" w:hAnsi="Times New Roman" w:cs="Times New Roman"/>
        </w:rPr>
        <w:t>hoz</w:t>
      </w:r>
      <w:r w:rsidR="00E32073" w:rsidRPr="001936A2">
        <w:rPr>
          <w:rFonts w:ascii="Times New Roman" w:hAnsi="Times New Roman" w:cs="Times New Roman"/>
        </w:rPr>
        <w:t xml:space="preserve"> </w:t>
      </w:r>
      <w:r w:rsidR="00584E69">
        <w:rPr>
          <w:rFonts w:ascii="Times New Roman" w:hAnsi="Times New Roman" w:cs="Times New Roman"/>
        </w:rPr>
        <w:t>rendszeresen</w:t>
      </w:r>
      <w:r w:rsidR="00E32073" w:rsidRPr="001936A2">
        <w:rPr>
          <w:rFonts w:ascii="Times New Roman" w:hAnsi="Times New Roman" w:cs="Times New Roman"/>
        </w:rPr>
        <w:t xml:space="preserve"> pályázunk a Nemzeti Kulturális Alaphoz, így 2024-ben</w:t>
      </w:r>
      <w:r w:rsidR="00C7156D" w:rsidRPr="001936A2">
        <w:rPr>
          <w:rFonts w:ascii="Times New Roman" w:hAnsi="Times New Roman" w:cs="Times New Roman"/>
        </w:rPr>
        <w:t xml:space="preserve"> is, </w:t>
      </w:r>
      <w:r w:rsidR="00E32073" w:rsidRPr="001936A2">
        <w:rPr>
          <w:rFonts w:ascii="Times New Roman" w:hAnsi="Times New Roman" w:cs="Times New Roman"/>
        </w:rPr>
        <w:t>a Társulat Archeometriai Műhely</w:t>
      </w:r>
      <w:r w:rsidR="00C7156D" w:rsidRPr="001936A2">
        <w:rPr>
          <w:rFonts w:ascii="Times New Roman" w:hAnsi="Times New Roman" w:cs="Times New Roman"/>
        </w:rPr>
        <w:t>ének</w:t>
      </w:r>
      <w:r w:rsidR="00E32073" w:rsidRPr="001936A2">
        <w:rPr>
          <w:rFonts w:ascii="Times New Roman" w:hAnsi="Times New Roman" w:cs="Times New Roman"/>
        </w:rPr>
        <w:t xml:space="preserve"> </w:t>
      </w:r>
      <w:r w:rsidR="00C7156D" w:rsidRPr="001936A2">
        <w:rPr>
          <w:rFonts w:ascii="Times New Roman" w:hAnsi="Times New Roman" w:cs="Times New Roman"/>
        </w:rPr>
        <w:t>20. évi jubileumi üléséhez</w:t>
      </w:r>
      <w:r w:rsidR="001936A2">
        <w:rPr>
          <w:rFonts w:ascii="Times New Roman" w:hAnsi="Times New Roman" w:cs="Times New Roman"/>
        </w:rPr>
        <w:t xml:space="preserve">. </w:t>
      </w:r>
      <w:r w:rsidR="00584E69">
        <w:rPr>
          <w:rFonts w:ascii="Times New Roman" w:hAnsi="Times New Roman" w:cs="Times New Roman"/>
        </w:rPr>
        <w:t>A</w:t>
      </w:r>
      <w:r w:rsidR="001936A2">
        <w:rPr>
          <w:rFonts w:ascii="Times New Roman" w:hAnsi="Times New Roman" w:cs="Times New Roman"/>
        </w:rPr>
        <w:t>z ülés előadásait tartalmazó kiadvány 2025-ben jelent meg a</w:t>
      </w:r>
      <w:r w:rsidR="00584E69">
        <w:rPr>
          <w:rFonts w:ascii="Times New Roman" w:hAnsi="Times New Roman" w:cs="Times New Roman"/>
        </w:rPr>
        <w:t>z elnyert</w:t>
      </w:r>
      <w:r w:rsidR="001936A2">
        <w:rPr>
          <w:rFonts w:ascii="Times New Roman" w:hAnsi="Times New Roman" w:cs="Times New Roman"/>
        </w:rPr>
        <w:t xml:space="preserve"> NKA pályázat keretéből. </w:t>
      </w:r>
      <w:r w:rsidR="00C7156D" w:rsidRPr="001936A2">
        <w:rPr>
          <w:rFonts w:ascii="Times New Roman" w:hAnsi="Times New Roman" w:cs="Times New Roman"/>
        </w:rPr>
        <w:t>A Társulat működését segítette a</w:t>
      </w:r>
      <w:r w:rsidR="001936A2">
        <w:rPr>
          <w:rFonts w:ascii="Times New Roman" w:hAnsi="Times New Roman" w:cs="Times New Roman"/>
        </w:rPr>
        <w:t xml:space="preserve"> 2025. évben</w:t>
      </w:r>
      <w:r w:rsidR="00C7156D" w:rsidRPr="001936A2">
        <w:rPr>
          <w:rFonts w:ascii="Times New Roman" w:hAnsi="Times New Roman" w:cs="Times New Roman"/>
        </w:rPr>
        <w:t xml:space="preserve"> </w:t>
      </w:r>
      <w:r w:rsidR="001936A2">
        <w:rPr>
          <w:rFonts w:ascii="Times New Roman" w:hAnsi="Times New Roman" w:cs="Times New Roman"/>
        </w:rPr>
        <w:t>befizetett</w:t>
      </w:r>
      <w:r w:rsidR="00BD5304" w:rsidRPr="001936A2">
        <w:rPr>
          <w:rFonts w:ascii="Times New Roman" w:hAnsi="Times New Roman" w:cs="Times New Roman"/>
        </w:rPr>
        <w:t xml:space="preserve"> tagdíj</w:t>
      </w:r>
      <w:r w:rsidR="001936A2">
        <w:rPr>
          <w:rFonts w:ascii="Times New Roman" w:hAnsi="Times New Roman" w:cs="Times New Roman"/>
        </w:rPr>
        <w:t>ak</w:t>
      </w:r>
      <w:r w:rsidR="00BD5304" w:rsidRPr="001936A2">
        <w:rPr>
          <w:rFonts w:ascii="Times New Roman" w:hAnsi="Times New Roman" w:cs="Times New Roman"/>
        </w:rPr>
        <w:t xml:space="preserve"> </w:t>
      </w:r>
      <w:r w:rsidR="00C7156D" w:rsidRPr="001936A2">
        <w:rPr>
          <w:rFonts w:ascii="Times New Roman" w:hAnsi="Times New Roman" w:cs="Times New Roman"/>
        </w:rPr>
        <w:t xml:space="preserve">összege </w:t>
      </w:r>
      <w:r w:rsidR="001936A2">
        <w:rPr>
          <w:rFonts w:ascii="Times New Roman" w:hAnsi="Times New Roman" w:cs="Times New Roman"/>
        </w:rPr>
        <w:t>(500 200 Ft)</w:t>
      </w:r>
      <w:r w:rsidR="00C7156D" w:rsidRPr="001936A2">
        <w:rPr>
          <w:rFonts w:ascii="Times New Roman" w:hAnsi="Times New Roman" w:cs="Times New Roman"/>
        </w:rPr>
        <w:t xml:space="preserve"> és</w:t>
      </w:r>
      <w:r w:rsidRPr="001936A2">
        <w:rPr>
          <w:rFonts w:ascii="Times New Roman" w:hAnsi="Times New Roman" w:cs="Times New Roman"/>
        </w:rPr>
        <w:t xml:space="preserve"> a tago</w:t>
      </w:r>
      <w:r w:rsidR="00BD5304" w:rsidRPr="001936A2">
        <w:rPr>
          <w:rFonts w:ascii="Times New Roman" w:hAnsi="Times New Roman" w:cs="Times New Roman"/>
        </w:rPr>
        <w:t>k</w:t>
      </w:r>
      <w:r w:rsidRPr="001936A2">
        <w:rPr>
          <w:rFonts w:ascii="Times New Roman" w:hAnsi="Times New Roman" w:cs="Times New Roman"/>
        </w:rPr>
        <w:t xml:space="preserve"> SZJA 1 %-os támogatás</w:t>
      </w:r>
      <w:r w:rsidR="00C7156D" w:rsidRPr="001936A2">
        <w:rPr>
          <w:rFonts w:ascii="Times New Roman" w:hAnsi="Times New Roman" w:cs="Times New Roman"/>
        </w:rPr>
        <w:t>a</w:t>
      </w:r>
      <w:r w:rsidRPr="001936A2">
        <w:rPr>
          <w:rFonts w:ascii="Times New Roman" w:hAnsi="Times New Roman" w:cs="Times New Roman"/>
        </w:rPr>
        <w:t xml:space="preserve"> (</w:t>
      </w:r>
      <w:r w:rsidR="00C7156D" w:rsidRPr="001936A2">
        <w:rPr>
          <w:rFonts w:ascii="Times New Roman" w:hAnsi="Times New Roman" w:cs="Times New Roman"/>
        </w:rPr>
        <w:t>1</w:t>
      </w:r>
      <w:r w:rsidR="001936A2">
        <w:rPr>
          <w:rFonts w:ascii="Times New Roman" w:hAnsi="Times New Roman" w:cs="Times New Roman"/>
        </w:rPr>
        <w:t>03</w:t>
      </w:r>
      <w:r w:rsidR="00C7156D" w:rsidRPr="001936A2">
        <w:rPr>
          <w:rFonts w:ascii="Times New Roman" w:hAnsi="Times New Roman" w:cs="Times New Roman"/>
        </w:rPr>
        <w:t> </w:t>
      </w:r>
      <w:r w:rsidR="001936A2">
        <w:rPr>
          <w:rFonts w:ascii="Times New Roman" w:hAnsi="Times New Roman" w:cs="Times New Roman"/>
        </w:rPr>
        <w:t>416</w:t>
      </w:r>
      <w:r w:rsidR="00C7156D" w:rsidRPr="001936A2">
        <w:rPr>
          <w:rFonts w:ascii="Times New Roman" w:hAnsi="Times New Roman" w:cs="Times New Roman"/>
        </w:rPr>
        <w:t xml:space="preserve"> </w:t>
      </w:r>
      <w:r w:rsidR="00846C60" w:rsidRPr="001936A2">
        <w:rPr>
          <w:rFonts w:ascii="Times New Roman" w:hAnsi="Times New Roman" w:cs="Times New Roman"/>
        </w:rPr>
        <w:t>Ft).</w:t>
      </w:r>
    </w:p>
    <w:p w14:paraId="0EB5287D" w14:textId="77777777" w:rsidR="00E504E4" w:rsidRPr="001936A2" w:rsidRDefault="00E504E4" w:rsidP="001936A2">
      <w:pPr>
        <w:jc w:val="both"/>
        <w:rPr>
          <w:rFonts w:ascii="Times New Roman" w:hAnsi="Times New Roman" w:cs="Times New Roman"/>
        </w:rPr>
      </w:pPr>
    </w:p>
    <w:p w14:paraId="56DF0E90" w14:textId="2029AA41" w:rsidR="00E504E4" w:rsidRPr="001936A2" w:rsidRDefault="00E65F18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Budapest, 202</w:t>
      </w:r>
      <w:r w:rsidR="001936A2">
        <w:rPr>
          <w:rFonts w:ascii="Times New Roman" w:hAnsi="Times New Roman" w:cs="Times New Roman"/>
        </w:rPr>
        <w:t>6</w:t>
      </w:r>
      <w:r w:rsidR="00FC6221" w:rsidRPr="001936A2">
        <w:rPr>
          <w:rFonts w:ascii="Times New Roman" w:hAnsi="Times New Roman" w:cs="Times New Roman"/>
        </w:rPr>
        <w:t xml:space="preserve">. </w:t>
      </w:r>
      <w:r w:rsidR="001936A2">
        <w:rPr>
          <w:rFonts w:ascii="Times New Roman" w:hAnsi="Times New Roman" w:cs="Times New Roman"/>
        </w:rPr>
        <w:t xml:space="preserve">április </w:t>
      </w:r>
      <w:r w:rsidR="00031572">
        <w:rPr>
          <w:rFonts w:ascii="Times New Roman" w:hAnsi="Times New Roman" w:cs="Times New Roman"/>
        </w:rPr>
        <w:t>7</w:t>
      </w:r>
      <w:r w:rsidR="00F80E2D">
        <w:rPr>
          <w:rFonts w:ascii="Times New Roman" w:hAnsi="Times New Roman" w:cs="Times New Roman"/>
        </w:rPr>
        <w:t>.</w:t>
      </w:r>
    </w:p>
    <w:p w14:paraId="14C4B472" w14:textId="77777777" w:rsidR="000571B2" w:rsidRDefault="000571B2" w:rsidP="001936A2">
      <w:pPr>
        <w:jc w:val="both"/>
        <w:rPr>
          <w:rFonts w:ascii="Times New Roman" w:hAnsi="Times New Roman" w:cs="Times New Roman"/>
        </w:rPr>
      </w:pPr>
    </w:p>
    <w:p w14:paraId="09D3A4BD" w14:textId="72648163" w:rsidR="00E34CB2" w:rsidRPr="001936A2" w:rsidRDefault="00E65F18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>Összeállította:</w:t>
      </w:r>
    </w:p>
    <w:p w14:paraId="6926EEEA" w14:textId="77777777" w:rsidR="00846C60" w:rsidRPr="001936A2" w:rsidRDefault="00846C60" w:rsidP="001936A2">
      <w:pPr>
        <w:jc w:val="both"/>
        <w:rPr>
          <w:rFonts w:ascii="Times New Roman" w:hAnsi="Times New Roman" w:cs="Times New Roman"/>
        </w:rPr>
      </w:pPr>
    </w:p>
    <w:p w14:paraId="6871B18D" w14:textId="6E2BB52A" w:rsidR="00E504E4" w:rsidRPr="001936A2" w:rsidRDefault="00C108A0" w:rsidP="001936A2">
      <w:pPr>
        <w:jc w:val="both"/>
        <w:rPr>
          <w:rFonts w:ascii="Times New Roman" w:hAnsi="Times New Roman" w:cs="Times New Roman"/>
        </w:rPr>
      </w:pPr>
      <w:r w:rsidRPr="001936A2">
        <w:rPr>
          <w:rFonts w:ascii="Times New Roman" w:hAnsi="Times New Roman" w:cs="Times New Roman"/>
        </w:rPr>
        <w:tab/>
      </w:r>
      <w:r w:rsidRPr="001936A2">
        <w:rPr>
          <w:rFonts w:ascii="Times New Roman" w:hAnsi="Times New Roman" w:cs="Times New Roman"/>
        </w:rPr>
        <w:tab/>
      </w:r>
      <w:r w:rsidRPr="001936A2">
        <w:rPr>
          <w:rFonts w:ascii="Times New Roman" w:hAnsi="Times New Roman" w:cs="Times New Roman"/>
        </w:rPr>
        <w:tab/>
      </w:r>
      <w:r w:rsidRPr="001936A2">
        <w:rPr>
          <w:rFonts w:ascii="Times New Roman" w:hAnsi="Times New Roman" w:cs="Times New Roman"/>
        </w:rPr>
        <w:tab/>
      </w:r>
      <w:r w:rsidRPr="001936A2">
        <w:rPr>
          <w:rFonts w:ascii="Times New Roman" w:hAnsi="Times New Roman" w:cs="Times New Roman"/>
        </w:rPr>
        <w:tab/>
      </w:r>
      <w:r w:rsidRPr="001936A2">
        <w:rPr>
          <w:rFonts w:ascii="Times New Roman" w:hAnsi="Times New Roman" w:cs="Times New Roman"/>
        </w:rPr>
        <w:tab/>
      </w:r>
    </w:p>
    <w:tbl>
      <w:tblPr>
        <w:tblW w:w="907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5"/>
      </w:tblGrid>
      <w:tr w:rsidR="0025392C" w:rsidRPr="001936A2" w14:paraId="2F2BE3F2" w14:textId="77777777" w:rsidTr="00E34CB2">
        <w:trPr>
          <w:jc w:val="center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238EA" w14:textId="77777777" w:rsidR="0025392C" w:rsidRPr="001936A2" w:rsidRDefault="0025392C" w:rsidP="001936A2">
            <w:pPr>
              <w:jc w:val="center"/>
              <w:rPr>
                <w:rFonts w:ascii="Times New Roman" w:hAnsi="Times New Roman" w:cs="Times New Roman"/>
              </w:rPr>
            </w:pPr>
          </w:p>
          <w:p w14:paraId="70B5BE28" w14:textId="140E4824" w:rsidR="0025392C" w:rsidRPr="001936A2" w:rsidRDefault="0025392C" w:rsidP="001936A2">
            <w:pPr>
              <w:jc w:val="center"/>
              <w:rPr>
                <w:rFonts w:ascii="Times New Roman" w:hAnsi="Times New Roman" w:cs="Times New Roman"/>
              </w:rPr>
            </w:pPr>
            <w:r w:rsidRPr="001936A2">
              <w:rPr>
                <w:rFonts w:ascii="Times New Roman" w:hAnsi="Times New Roman" w:cs="Times New Roman"/>
                <w:noProof/>
                <w:lang w:eastAsia="hu-HU" w:bidi="ar-SA"/>
              </w:rPr>
              <w:drawing>
                <wp:inline distT="0" distB="0" distL="0" distR="0" wp14:anchorId="64B16BCA" wp14:editId="05812304">
                  <wp:extent cx="1470602" cy="250920"/>
                  <wp:effectExtent l="0" t="0" r="0" b="0"/>
                  <wp:docPr id="3" name="Kép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02" cy="25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FA53" w14:textId="100E74B6" w:rsidR="0025392C" w:rsidRPr="001936A2" w:rsidRDefault="0025392C" w:rsidP="001936A2">
            <w:pPr>
              <w:jc w:val="center"/>
              <w:rPr>
                <w:rFonts w:ascii="Times New Roman" w:hAnsi="Times New Roman" w:cs="Times New Roman"/>
              </w:rPr>
            </w:pPr>
            <w:r w:rsidRPr="001936A2">
              <w:rPr>
                <w:rFonts w:ascii="Times New Roman" w:hAnsi="Times New Roman" w:cs="Times New Roman"/>
                <w:noProof/>
                <w:lang w:eastAsia="hu-HU" w:bidi="ar-SA"/>
              </w:rPr>
              <w:drawing>
                <wp:inline distT="0" distB="0" distL="0" distR="0" wp14:anchorId="15A02EC1" wp14:editId="6C1A3C66">
                  <wp:extent cx="1799539" cy="411055"/>
                  <wp:effectExtent l="0" t="0" r="0" b="825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54"/>
                          <a:stretch/>
                        </pic:blipFill>
                        <pic:spPr bwMode="auto">
                          <a:xfrm>
                            <a:off x="0" y="0"/>
                            <a:ext cx="1854886" cy="423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4E4" w:rsidRPr="001936A2" w14:paraId="2A8A589F" w14:textId="77777777" w:rsidTr="00E34CB2">
        <w:trPr>
          <w:jc w:val="center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661B" w14:textId="4452355B" w:rsidR="00E504E4" w:rsidRPr="001936A2" w:rsidRDefault="00E65F18" w:rsidP="001936A2">
            <w:pPr>
              <w:jc w:val="center"/>
              <w:rPr>
                <w:rFonts w:ascii="Times New Roman" w:hAnsi="Times New Roman" w:cs="Times New Roman"/>
              </w:rPr>
            </w:pPr>
            <w:r w:rsidRPr="001936A2">
              <w:rPr>
                <w:rFonts w:ascii="Times New Roman" w:hAnsi="Times New Roman" w:cs="Times New Roman"/>
              </w:rPr>
              <w:t>Wollák Katalin</w:t>
            </w:r>
          </w:p>
          <w:p w14:paraId="061B0BA1" w14:textId="77777777" w:rsidR="00E504E4" w:rsidRPr="001936A2" w:rsidRDefault="00E65F18" w:rsidP="001936A2">
            <w:pPr>
              <w:jc w:val="center"/>
              <w:rPr>
                <w:rFonts w:ascii="Times New Roman" w:hAnsi="Times New Roman" w:cs="Times New Roman"/>
              </w:rPr>
            </w:pPr>
            <w:r w:rsidRPr="001936A2">
              <w:rPr>
                <w:rFonts w:ascii="Times New Roman" w:hAnsi="Times New Roman" w:cs="Times New Roman"/>
              </w:rPr>
              <w:t>főtitkár</w:t>
            </w:r>
          </w:p>
        </w:tc>
        <w:tc>
          <w:tcPr>
            <w:tcW w:w="45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CFAB" w14:textId="7D80070B" w:rsidR="00E504E4" w:rsidRPr="001936A2" w:rsidRDefault="00E65F18" w:rsidP="001936A2">
            <w:pPr>
              <w:jc w:val="center"/>
              <w:rPr>
                <w:rFonts w:ascii="Times New Roman" w:hAnsi="Times New Roman" w:cs="Times New Roman"/>
              </w:rPr>
            </w:pPr>
            <w:r w:rsidRPr="001936A2">
              <w:rPr>
                <w:rFonts w:ascii="Times New Roman" w:hAnsi="Times New Roman" w:cs="Times New Roman"/>
              </w:rPr>
              <w:t>Anders Alexandra</w:t>
            </w:r>
          </w:p>
          <w:p w14:paraId="65C0A517" w14:textId="77777777" w:rsidR="00E504E4" w:rsidRPr="001936A2" w:rsidRDefault="00E65F18" w:rsidP="001936A2">
            <w:pPr>
              <w:jc w:val="center"/>
              <w:rPr>
                <w:rFonts w:ascii="Times New Roman" w:hAnsi="Times New Roman" w:cs="Times New Roman"/>
              </w:rPr>
            </w:pPr>
            <w:r w:rsidRPr="001936A2">
              <w:rPr>
                <w:rFonts w:ascii="Times New Roman" w:hAnsi="Times New Roman" w:cs="Times New Roman"/>
              </w:rPr>
              <w:t>elnök</w:t>
            </w:r>
          </w:p>
        </w:tc>
      </w:tr>
    </w:tbl>
    <w:p w14:paraId="7BCCC507" w14:textId="77777777" w:rsidR="00E504E4" w:rsidRPr="001936A2" w:rsidRDefault="00E504E4" w:rsidP="001936A2">
      <w:pPr>
        <w:jc w:val="both"/>
        <w:rPr>
          <w:rFonts w:ascii="Times New Roman" w:hAnsi="Times New Roman" w:cs="Times New Roman"/>
          <w:strike/>
        </w:rPr>
      </w:pPr>
    </w:p>
    <w:sectPr w:rsidR="00E504E4" w:rsidRPr="001936A2">
      <w:headerReference w:type="default" r:id="rId12"/>
      <w:footerReference w:type="default" r:id="rId13"/>
      <w:pgSz w:w="11906" w:h="16838"/>
      <w:pgMar w:top="1418" w:right="1418" w:bottom="1418" w:left="1418" w:header="709" w:footer="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91D9" w14:textId="77777777" w:rsidR="00BF53AA" w:rsidRDefault="00BF53AA">
      <w:r>
        <w:separator/>
      </w:r>
    </w:p>
  </w:endnote>
  <w:endnote w:type="continuationSeparator" w:id="0">
    <w:p w14:paraId="7C267A12" w14:textId="77777777" w:rsidR="00BF53AA" w:rsidRDefault="00BF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4330" w14:textId="25794285" w:rsidR="00882869" w:rsidRDefault="00882869" w:rsidP="007A6FE1">
    <w:pPr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ind w:left="-284" w:right="-144"/>
    </w:pPr>
    <w:r>
      <w:rPr>
        <w:rFonts w:ascii="Palatino Linotype" w:hAnsi="Palatino Linotype"/>
        <w:sz w:val="20"/>
        <w:szCs w:val="20"/>
      </w:rPr>
      <w:t>1088 Budapest, Múzeum körút 14., tel:</w:t>
    </w:r>
    <w:r w:rsidR="007A6FE1" w:rsidRPr="007A6FE1">
      <w:t xml:space="preserve"> </w:t>
    </w:r>
    <w:r w:rsidR="007A6FE1">
      <w:rPr>
        <w:rFonts w:ascii="Palatino Linotype" w:hAnsi="Palatino Linotype"/>
        <w:sz w:val="20"/>
        <w:szCs w:val="20"/>
      </w:rPr>
      <w:t>06</w:t>
    </w:r>
    <w:r w:rsidR="007A6FE1" w:rsidRPr="007A6FE1">
      <w:rPr>
        <w:rFonts w:ascii="Palatino Linotype" w:hAnsi="Palatino Linotype"/>
        <w:sz w:val="20"/>
        <w:szCs w:val="20"/>
      </w:rPr>
      <w:t xml:space="preserve"> 1 327 7700/242</w:t>
    </w:r>
    <w:r>
      <w:rPr>
        <w:rFonts w:ascii="Palatino Linotype" w:hAnsi="Palatino Linotype"/>
        <w:sz w:val="20"/>
        <w:szCs w:val="20"/>
      </w:rPr>
      <w:t xml:space="preserve">; email: </w:t>
    </w:r>
    <w:hyperlink r:id="rId1" w:history="1">
      <w:r>
        <w:rPr>
          <w:rStyle w:val="Hiperhivatkozs"/>
          <w:rFonts w:ascii="Palatino Linotype" w:hAnsi="Palatino Linotype"/>
          <w:sz w:val="20"/>
          <w:szCs w:val="20"/>
        </w:rPr>
        <w:t>mrmt@mrmt.hu</w:t>
      </w:r>
    </w:hyperlink>
    <w:r>
      <w:rPr>
        <w:rFonts w:ascii="Palatino Linotype" w:hAnsi="Palatino Linotype"/>
        <w:sz w:val="20"/>
        <w:szCs w:val="20"/>
      </w:rPr>
      <w:t>, honlap: https://mrmt.hu</w:t>
    </w:r>
  </w:p>
  <w:p w14:paraId="0FD54189" w14:textId="77777777" w:rsidR="00882869" w:rsidRDefault="00882869">
    <w:pPr>
      <w:pStyle w:val="llb"/>
      <w:jc w:val="center"/>
      <w:rPr>
        <w:rFonts w:ascii="Calibri" w:hAnsi="Calibri" w:cs="Calibri"/>
      </w:rPr>
    </w:pPr>
  </w:p>
  <w:p w14:paraId="033FE7FC" w14:textId="3B534EC5" w:rsidR="00882869" w:rsidRDefault="00882869">
    <w:pPr>
      <w:pStyle w:val="llb"/>
      <w:jc w:val="cent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</w:instrText>
    </w:r>
    <w:r>
      <w:rPr>
        <w:rFonts w:ascii="Calibri" w:hAnsi="Calibri" w:cs="Calibri"/>
      </w:rPr>
      <w:fldChar w:fldCharType="separate"/>
    </w:r>
    <w:r w:rsidR="000D2B52">
      <w:rPr>
        <w:rFonts w:ascii="Calibri" w:hAnsi="Calibri" w:cs="Calibri"/>
        <w:noProof/>
      </w:rPr>
      <w:t>10</w:t>
    </w:r>
    <w:r>
      <w:rPr>
        <w:rFonts w:ascii="Calibri" w:hAnsi="Calibri" w:cs="Calibri"/>
      </w:rPr>
      <w:fldChar w:fldCharType="end"/>
    </w:r>
  </w:p>
  <w:p w14:paraId="45B35F66" w14:textId="77777777" w:rsidR="00882869" w:rsidRDefault="0088286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30C0" w14:textId="77777777" w:rsidR="00BF53AA" w:rsidRDefault="00BF53AA">
      <w:r>
        <w:rPr>
          <w:color w:val="000000"/>
        </w:rPr>
        <w:separator/>
      </w:r>
    </w:p>
  </w:footnote>
  <w:footnote w:type="continuationSeparator" w:id="0">
    <w:p w14:paraId="7061DB2E" w14:textId="77777777" w:rsidR="00BF53AA" w:rsidRDefault="00BF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1792" w14:textId="77777777" w:rsidR="00882869" w:rsidRDefault="00882869">
    <w:pPr>
      <w:pStyle w:val="lfej"/>
    </w:pPr>
    <w:r>
      <w:rPr>
        <w:noProof/>
        <w:color w:val="E7E6E6"/>
        <w:lang w:eastAsia="hu-HU"/>
      </w:rPr>
      <w:drawing>
        <wp:inline distT="0" distB="0" distL="0" distR="0" wp14:anchorId="7A3856EA" wp14:editId="5E6B4A1D">
          <wp:extent cx="5760000" cy="547917"/>
          <wp:effectExtent l="0" t="0" r="0" b="5080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5479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E4A"/>
    <w:multiLevelType w:val="multilevel"/>
    <w:tmpl w:val="7EC00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393083"/>
    <w:multiLevelType w:val="multilevel"/>
    <w:tmpl w:val="985EE5B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931934"/>
    <w:multiLevelType w:val="multilevel"/>
    <w:tmpl w:val="2856B41A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8A13BC1"/>
    <w:multiLevelType w:val="multilevel"/>
    <w:tmpl w:val="4484D358"/>
    <w:styleLink w:val="WWNum2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09BF0694"/>
    <w:multiLevelType w:val="multilevel"/>
    <w:tmpl w:val="02BE9A7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CC3478F"/>
    <w:multiLevelType w:val="hybridMultilevel"/>
    <w:tmpl w:val="9D765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5AA1"/>
    <w:multiLevelType w:val="multilevel"/>
    <w:tmpl w:val="19761396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E9EFC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06A5A36"/>
    <w:multiLevelType w:val="multilevel"/>
    <w:tmpl w:val="40C2CFBA"/>
    <w:styleLink w:val="WWNum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9" w15:restartNumberingAfterBreak="0">
    <w:nsid w:val="10733F9B"/>
    <w:multiLevelType w:val="multilevel"/>
    <w:tmpl w:val="C0784E2C"/>
    <w:styleLink w:val="WWNum3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0" w15:restartNumberingAfterBreak="0">
    <w:nsid w:val="10CA5AFF"/>
    <w:multiLevelType w:val="multilevel"/>
    <w:tmpl w:val="6390EEFC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11286C0F"/>
    <w:multiLevelType w:val="multilevel"/>
    <w:tmpl w:val="7964665C"/>
    <w:styleLink w:val="WWNum1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" w15:restartNumberingAfterBreak="0">
    <w:nsid w:val="14F77BE1"/>
    <w:multiLevelType w:val="multilevel"/>
    <w:tmpl w:val="777C2B66"/>
    <w:styleLink w:val="N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198715C5"/>
    <w:multiLevelType w:val="multilevel"/>
    <w:tmpl w:val="BC160E28"/>
    <w:styleLink w:val="WWNum1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" w15:restartNumberingAfterBreak="0">
    <w:nsid w:val="199E6B66"/>
    <w:multiLevelType w:val="multilevel"/>
    <w:tmpl w:val="088061E6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A28243B"/>
    <w:multiLevelType w:val="multilevel"/>
    <w:tmpl w:val="68A4DFF0"/>
    <w:styleLink w:val="WWNum1"/>
    <w:lvl w:ilvl="0">
      <w:numFmt w:val="bullet"/>
      <w:lvlText w:val=""/>
      <w:lvlJc w:val="left"/>
      <w:pPr>
        <w:ind w:left="720" w:hanging="360"/>
      </w:pPr>
      <w:rPr>
        <w:rFonts w:ascii="Times New Roman" w:hAnsi="Times New Roman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Times New Roman" w:hAnsi="Times New Roman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Times New Roman" w:hAnsi="Times New Roman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16" w15:restartNumberingAfterBreak="0">
    <w:nsid w:val="1C7310DA"/>
    <w:multiLevelType w:val="multilevel"/>
    <w:tmpl w:val="66DC86F2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0481193"/>
    <w:multiLevelType w:val="multilevel"/>
    <w:tmpl w:val="C590E10C"/>
    <w:styleLink w:val="WWNum17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8" w15:restartNumberingAfterBreak="0">
    <w:nsid w:val="21754799"/>
    <w:multiLevelType w:val="multilevel"/>
    <w:tmpl w:val="0BA061A0"/>
    <w:styleLink w:val="WWNum2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9" w15:restartNumberingAfterBreak="0">
    <w:nsid w:val="232B608D"/>
    <w:multiLevelType w:val="hybridMultilevel"/>
    <w:tmpl w:val="3028B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F58C4"/>
    <w:multiLevelType w:val="multilevel"/>
    <w:tmpl w:val="42E008C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61C2AF6"/>
    <w:multiLevelType w:val="hybridMultilevel"/>
    <w:tmpl w:val="C18A429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8D2B82"/>
    <w:multiLevelType w:val="multilevel"/>
    <w:tmpl w:val="C8587FFA"/>
    <w:styleLink w:val="WWNum2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3" w15:restartNumberingAfterBreak="0">
    <w:nsid w:val="27E068AC"/>
    <w:multiLevelType w:val="multilevel"/>
    <w:tmpl w:val="C0AE4310"/>
    <w:styleLink w:val="WWNum3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4" w15:restartNumberingAfterBreak="0">
    <w:nsid w:val="281C66A6"/>
    <w:multiLevelType w:val="multilevel"/>
    <w:tmpl w:val="597A1EAA"/>
    <w:styleLink w:val="WWNum3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5" w15:restartNumberingAfterBreak="0">
    <w:nsid w:val="28450F16"/>
    <w:multiLevelType w:val="multilevel"/>
    <w:tmpl w:val="DD9EB57C"/>
    <w:styleLink w:val="WWNum3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6" w15:restartNumberingAfterBreak="0">
    <w:nsid w:val="29C94543"/>
    <w:multiLevelType w:val="multilevel"/>
    <w:tmpl w:val="D7381832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2C9C1C94"/>
    <w:multiLevelType w:val="multilevel"/>
    <w:tmpl w:val="37342A2E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2E0C359F"/>
    <w:multiLevelType w:val="multilevel"/>
    <w:tmpl w:val="97DE8F90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2EAE04DE"/>
    <w:multiLevelType w:val="multilevel"/>
    <w:tmpl w:val="E5FCB66A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30BE2E49"/>
    <w:multiLevelType w:val="multilevel"/>
    <w:tmpl w:val="CB228184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322875CB"/>
    <w:multiLevelType w:val="multilevel"/>
    <w:tmpl w:val="9744977E"/>
    <w:styleLink w:val="WWNum2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2" w15:restartNumberingAfterBreak="0">
    <w:nsid w:val="32E37AC4"/>
    <w:multiLevelType w:val="multilevel"/>
    <w:tmpl w:val="236EB6D4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3" w15:restartNumberingAfterBreak="0">
    <w:nsid w:val="351A6619"/>
    <w:multiLevelType w:val="multilevel"/>
    <w:tmpl w:val="464E7B48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36C42A24"/>
    <w:multiLevelType w:val="multilevel"/>
    <w:tmpl w:val="E8E41D4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377721DA"/>
    <w:multiLevelType w:val="multilevel"/>
    <w:tmpl w:val="A4920D7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39942EC1"/>
    <w:multiLevelType w:val="multilevel"/>
    <w:tmpl w:val="C2643090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39F52E02"/>
    <w:multiLevelType w:val="multilevel"/>
    <w:tmpl w:val="6BF2813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A116F60"/>
    <w:multiLevelType w:val="hybridMultilevel"/>
    <w:tmpl w:val="06BEE4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6203C2"/>
    <w:multiLevelType w:val="multilevel"/>
    <w:tmpl w:val="A2A4DB2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B2966E6"/>
    <w:multiLevelType w:val="multilevel"/>
    <w:tmpl w:val="9550929C"/>
    <w:styleLink w:val="WWNum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3B2C5329"/>
    <w:multiLevelType w:val="multilevel"/>
    <w:tmpl w:val="4C50F792"/>
    <w:styleLink w:val="WWNum3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2" w15:restartNumberingAfterBreak="0">
    <w:nsid w:val="4145334F"/>
    <w:multiLevelType w:val="multilevel"/>
    <w:tmpl w:val="48BA7B5A"/>
    <w:styleLink w:val="WWNum1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3" w15:restartNumberingAfterBreak="0">
    <w:nsid w:val="42FD1AE3"/>
    <w:multiLevelType w:val="multilevel"/>
    <w:tmpl w:val="611251E2"/>
    <w:styleLink w:val="WWNum2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4" w15:restartNumberingAfterBreak="0">
    <w:nsid w:val="442E678E"/>
    <w:multiLevelType w:val="multilevel"/>
    <w:tmpl w:val="16D2D1B8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44313D54"/>
    <w:multiLevelType w:val="multilevel"/>
    <w:tmpl w:val="0D9EAF50"/>
    <w:styleLink w:val="WWNum2"/>
    <w:lvl w:ilvl="0">
      <w:numFmt w:val="bullet"/>
      <w:lvlText w:val=""/>
      <w:lvlJc w:val="left"/>
      <w:pPr>
        <w:ind w:left="720" w:hanging="360"/>
      </w:pPr>
      <w:rPr>
        <w:rFonts w:ascii="Times New Roman" w:hAnsi="Times New Roman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Times New Roman" w:hAnsi="Times New Roman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Times New Roman" w:hAnsi="Times New Roman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46" w15:restartNumberingAfterBreak="0">
    <w:nsid w:val="446F0ABC"/>
    <w:multiLevelType w:val="multilevel"/>
    <w:tmpl w:val="1DA81D3A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447200FB"/>
    <w:multiLevelType w:val="multilevel"/>
    <w:tmpl w:val="9D544F6E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47E318CC"/>
    <w:multiLevelType w:val="multilevel"/>
    <w:tmpl w:val="DDCC7768"/>
    <w:styleLink w:val="WWNum2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9" w15:restartNumberingAfterBreak="0">
    <w:nsid w:val="48650EE3"/>
    <w:multiLevelType w:val="multilevel"/>
    <w:tmpl w:val="A678E890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50" w15:restartNumberingAfterBreak="0">
    <w:nsid w:val="48DF650C"/>
    <w:multiLevelType w:val="multilevel"/>
    <w:tmpl w:val="8AB6F30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490624D2"/>
    <w:multiLevelType w:val="multilevel"/>
    <w:tmpl w:val="7CC2C26C"/>
    <w:styleLink w:val="WWNum3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2" w15:restartNumberingAfterBreak="0">
    <w:nsid w:val="4B8B4DE7"/>
    <w:multiLevelType w:val="multilevel"/>
    <w:tmpl w:val="D8B8A464"/>
    <w:styleLink w:val="WWNum1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3" w15:restartNumberingAfterBreak="0">
    <w:nsid w:val="4E764936"/>
    <w:multiLevelType w:val="multilevel"/>
    <w:tmpl w:val="BC58EC4A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50435172"/>
    <w:multiLevelType w:val="multilevel"/>
    <w:tmpl w:val="94866502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50ED657E"/>
    <w:multiLevelType w:val="multilevel"/>
    <w:tmpl w:val="D9981DB6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569B3DA8"/>
    <w:multiLevelType w:val="multilevel"/>
    <w:tmpl w:val="27E4B958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7" w15:restartNumberingAfterBreak="0">
    <w:nsid w:val="5824315E"/>
    <w:multiLevelType w:val="multilevel"/>
    <w:tmpl w:val="4E1612D8"/>
    <w:styleLink w:val="WWNum2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8" w15:restartNumberingAfterBreak="0">
    <w:nsid w:val="59851F5E"/>
    <w:multiLevelType w:val="multilevel"/>
    <w:tmpl w:val="21681702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5A692E50"/>
    <w:multiLevelType w:val="multilevel"/>
    <w:tmpl w:val="FB3CD198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5BC023EF"/>
    <w:multiLevelType w:val="multilevel"/>
    <w:tmpl w:val="8598BB1C"/>
    <w:styleLink w:val="WWNum14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Times New Roman" w:hAnsi="Times New Roman" w:cs="Wingdings"/>
      </w:rPr>
    </w:lvl>
  </w:abstractNum>
  <w:abstractNum w:abstractNumId="61" w15:restartNumberingAfterBreak="0">
    <w:nsid w:val="5CF32966"/>
    <w:multiLevelType w:val="multilevel"/>
    <w:tmpl w:val="E7068EEC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2" w15:restartNumberingAfterBreak="0">
    <w:nsid w:val="5D973A8E"/>
    <w:multiLevelType w:val="multilevel"/>
    <w:tmpl w:val="12BC24D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60044BF3"/>
    <w:multiLevelType w:val="multilevel"/>
    <w:tmpl w:val="BACCDD2E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608B10F8"/>
    <w:multiLevelType w:val="multilevel"/>
    <w:tmpl w:val="440AC4F2"/>
    <w:styleLink w:val="WWNum2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5" w15:restartNumberingAfterBreak="0">
    <w:nsid w:val="60AA2EB3"/>
    <w:multiLevelType w:val="multilevel"/>
    <w:tmpl w:val="771287E4"/>
    <w:styleLink w:val="WWNum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6" w15:restartNumberingAfterBreak="0">
    <w:nsid w:val="64B676CD"/>
    <w:multiLevelType w:val="multilevel"/>
    <w:tmpl w:val="E17CE5C0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659B47EB"/>
    <w:multiLevelType w:val="multilevel"/>
    <w:tmpl w:val="721AE4B2"/>
    <w:styleLink w:val="WWNum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8" w15:restartNumberingAfterBreak="0">
    <w:nsid w:val="6AED47D1"/>
    <w:multiLevelType w:val="multilevel"/>
    <w:tmpl w:val="CC48884E"/>
    <w:styleLink w:val="WWNum1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9" w15:restartNumberingAfterBreak="0">
    <w:nsid w:val="6CE72C8F"/>
    <w:multiLevelType w:val="multilevel"/>
    <w:tmpl w:val="547C9F8E"/>
    <w:styleLink w:val="WWNum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70" w15:restartNumberingAfterBreak="0">
    <w:nsid w:val="6D035772"/>
    <w:multiLevelType w:val="multilevel"/>
    <w:tmpl w:val="F462D4BA"/>
    <w:styleLink w:val="WWNum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71" w15:restartNumberingAfterBreak="0">
    <w:nsid w:val="6D7C7C7A"/>
    <w:multiLevelType w:val="multilevel"/>
    <w:tmpl w:val="6F64A956"/>
    <w:styleLink w:val="WWNum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72" w15:restartNumberingAfterBreak="0">
    <w:nsid w:val="6E950B2B"/>
    <w:multiLevelType w:val="multilevel"/>
    <w:tmpl w:val="22FA441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6FEA3E01"/>
    <w:multiLevelType w:val="hybridMultilevel"/>
    <w:tmpl w:val="BE208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DA3D96"/>
    <w:multiLevelType w:val="multilevel"/>
    <w:tmpl w:val="BD16931E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743B5E14"/>
    <w:multiLevelType w:val="multilevel"/>
    <w:tmpl w:val="F78A30B2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74617E84"/>
    <w:multiLevelType w:val="multilevel"/>
    <w:tmpl w:val="A8BE0EF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790172F6"/>
    <w:multiLevelType w:val="multilevel"/>
    <w:tmpl w:val="3200981A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7AB13BBB"/>
    <w:multiLevelType w:val="multilevel"/>
    <w:tmpl w:val="8A8A4946"/>
    <w:styleLink w:val="WWNum29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Times New Roman" w:hAnsi="Times New Roman" w:cs="Wingdings"/>
      </w:rPr>
    </w:lvl>
    <w:lvl w:ilvl="3">
      <w:numFmt w:val="bullet"/>
      <w:lvlText w:val=""/>
      <w:lvlJc w:val="left"/>
      <w:pPr>
        <w:ind w:left="2804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524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Times New Roman" w:hAnsi="Times New Roman" w:cs="Wingdings"/>
      </w:rPr>
    </w:lvl>
    <w:lvl w:ilvl="6">
      <w:numFmt w:val="bullet"/>
      <w:lvlText w:val=""/>
      <w:lvlJc w:val="left"/>
      <w:pPr>
        <w:ind w:left="4964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684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Times New Roman" w:hAnsi="Times New Roman" w:cs="Wingdings"/>
      </w:rPr>
    </w:lvl>
  </w:abstractNum>
  <w:abstractNum w:abstractNumId="79" w15:restartNumberingAfterBreak="0">
    <w:nsid w:val="7B233863"/>
    <w:multiLevelType w:val="multilevel"/>
    <w:tmpl w:val="EC006D46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06123665">
    <w:abstractNumId w:val="12"/>
  </w:num>
  <w:num w:numId="2" w16cid:durableId="1767338658">
    <w:abstractNumId w:val="20"/>
  </w:num>
  <w:num w:numId="3" w16cid:durableId="701634735">
    <w:abstractNumId w:val="72"/>
  </w:num>
  <w:num w:numId="4" w16cid:durableId="2009559122">
    <w:abstractNumId w:val="39"/>
  </w:num>
  <w:num w:numId="5" w16cid:durableId="589896382">
    <w:abstractNumId w:val="75"/>
  </w:num>
  <w:num w:numId="6" w16cid:durableId="1575049031">
    <w:abstractNumId w:val="30"/>
  </w:num>
  <w:num w:numId="7" w16cid:durableId="1744641554">
    <w:abstractNumId w:val="2"/>
  </w:num>
  <w:num w:numId="8" w16cid:durableId="1845970268">
    <w:abstractNumId w:val="66"/>
  </w:num>
  <w:num w:numId="9" w16cid:durableId="1575045607">
    <w:abstractNumId w:val="58"/>
  </w:num>
  <w:num w:numId="10" w16cid:durableId="1140271710">
    <w:abstractNumId w:val="76"/>
  </w:num>
  <w:num w:numId="11" w16cid:durableId="266692448">
    <w:abstractNumId w:val="34"/>
  </w:num>
  <w:num w:numId="12" w16cid:durableId="56172096">
    <w:abstractNumId w:val="6"/>
  </w:num>
  <w:num w:numId="13" w16cid:durableId="127599479">
    <w:abstractNumId w:val="62"/>
  </w:num>
  <w:num w:numId="14" w16cid:durableId="468062139">
    <w:abstractNumId w:val="74"/>
  </w:num>
  <w:num w:numId="15" w16cid:durableId="503322626">
    <w:abstractNumId w:val="46"/>
  </w:num>
  <w:num w:numId="16" w16cid:durableId="172646582">
    <w:abstractNumId w:val="53"/>
  </w:num>
  <w:num w:numId="17" w16cid:durableId="606697956">
    <w:abstractNumId w:val="47"/>
  </w:num>
  <w:num w:numId="18" w16cid:durableId="889800121">
    <w:abstractNumId w:val="50"/>
  </w:num>
  <w:num w:numId="19" w16cid:durableId="111478227">
    <w:abstractNumId w:val="1"/>
  </w:num>
  <w:num w:numId="20" w16cid:durableId="251355405">
    <w:abstractNumId w:val="29"/>
  </w:num>
  <w:num w:numId="21" w16cid:durableId="1798138952">
    <w:abstractNumId w:val="59"/>
  </w:num>
  <w:num w:numId="22" w16cid:durableId="2109693712">
    <w:abstractNumId w:val="37"/>
  </w:num>
  <w:num w:numId="23" w16cid:durableId="22903103">
    <w:abstractNumId w:val="28"/>
  </w:num>
  <w:num w:numId="24" w16cid:durableId="340207455">
    <w:abstractNumId w:val="4"/>
  </w:num>
  <w:num w:numId="25" w16cid:durableId="1949658435">
    <w:abstractNumId w:val="16"/>
  </w:num>
  <w:num w:numId="26" w16cid:durableId="804012013">
    <w:abstractNumId w:val="27"/>
  </w:num>
  <w:num w:numId="27" w16cid:durableId="405299885">
    <w:abstractNumId w:val="36"/>
  </w:num>
  <w:num w:numId="28" w16cid:durableId="1485968585">
    <w:abstractNumId w:val="35"/>
  </w:num>
  <w:num w:numId="29" w16cid:durableId="1102578926">
    <w:abstractNumId w:val="63"/>
  </w:num>
  <w:num w:numId="30" w16cid:durableId="1588659007">
    <w:abstractNumId w:val="77"/>
  </w:num>
  <w:num w:numId="31" w16cid:durableId="1887835591">
    <w:abstractNumId w:val="55"/>
  </w:num>
  <w:num w:numId="32" w16cid:durableId="1544437174">
    <w:abstractNumId w:val="26"/>
  </w:num>
  <w:num w:numId="33" w16cid:durableId="1530873038">
    <w:abstractNumId w:val="54"/>
  </w:num>
  <w:num w:numId="34" w16cid:durableId="1422332503">
    <w:abstractNumId w:val="33"/>
  </w:num>
  <w:num w:numId="35" w16cid:durableId="298271607">
    <w:abstractNumId w:val="79"/>
  </w:num>
  <w:num w:numId="36" w16cid:durableId="2091002584">
    <w:abstractNumId w:val="44"/>
  </w:num>
  <w:num w:numId="37" w16cid:durableId="979073904">
    <w:abstractNumId w:val="14"/>
  </w:num>
  <w:num w:numId="38" w16cid:durableId="534581357">
    <w:abstractNumId w:val="15"/>
  </w:num>
  <w:num w:numId="39" w16cid:durableId="521359333">
    <w:abstractNumId w:val="45"/>
  </w:num>
  <w:num w:numId="40" w16cid:durableId="62409004">
    <w:abstractNumId w:val="10"/>
  </w:num>
  <w:num w:numId="41" w16cid:durableId="158547222">
    <w:abstractNumId w:val="61"/>
  </w:num>
  <w:num w:numId="42" w16cid:durableId="2111310119">
    <w:abstractNumId w:val="32"/>
  </w:num>
  <w:num w:numId="43" w16cid:durableId="233928862">
    <w:abstractNumId w:val="40"/>
  </w:num>
  <w:num w:numId="44" w16cid:durableId="907108117">
    <w:abstractNumId w:val="69"/>
  </w:num>
  <w:num w:numId="45" w16cid:durableId="1032460414">
    <w:abstractNumId w:val="56"/>
  </w:num>
  <w:num w:numId="46" w16cid:durableId="1570337825">
    <w:abstractNumId w:val="71"/>
  </w:num>
  <w:num w:numId="47" w16cid:durableId="1495487234">
    <w:abstractNumId w:val="67"/>
  </w:num>
  <w:num w:numId="48" w16cid:durableId="1804303407">
    <w:abstractNumId w:val="8"/>
  </w:num>
  <w:num w:numId="49" w16cid:durableId="2103640556">
    <w:abstractNumId w:val="65"/>
  </w:num>
  <w:num w:numId="50" w16cid:durableId="1804152295">
    <w:abstractNumId w:val="68"/>
  </w:num>
  <w:num w:numId="51" w16cid:durableId="649020888">
    <w:abstractNumId w:val="60"/>
  </w:num>
  <w:num w:numId="52" w16cid:durableId="959871611">
    <w:abstractNumId w:val="52"/>
  </w:num>
  <w:num w:numId="53" w16cid:durableId="652100164">
    <w:abstractNumId w:val="11"/>
  </w:num>
  <w:num w:numId="54" w16cid:durableId="1394811486">
    <w:abstractNumId w:val="17"/>
  </w:num>
  <w:num w:numId="55" w16cid:durableId="2080974236">
    <w:abstractNumId w:val="13"/>
  </w:num>
  <w:num w:numId="56" w16cid:durableId="976909399">
    <w:abstractNumId w:val="42"/>
  </w:num>
  <w:num w:numId="57" w16cid:durableId="1177573736">
    <w:abstractNumId w:val="49"/>
  </w:num>
  <w:num w:numId="58" w16cid:durableId="2071809247">
    <w:abstractNumId w:val="43"/>
  </w:num>
  <w:num w:numId="59" w16cid:durableId="1162434162">
    <w:abstractNumId w:val="57"/>
  </w:num>
  <w:num w:numId="60" w16cid:durableId="1286428957">
    <w:abstractNumId w:val="31"/>
  </w:num>
  <w:num w:numId="61" w16cid:durableId="1430540447">
    <w:abstractNumId w:val="22"/>
  </w:num>
  <w:num w:numId="62" w16cid:durableId="171381771">
    <w:abstractNumId w:val="3"/>
  </w:num>
  <w:num w:numId="63" w16cid:durableId="1834102165">
    <w:abstractNumId w:val="48"/>
  </w:num>
  <w:num w:numId="64" w16cid:durableId="322927424">
    <w:abstractNumId w:val="18"/>
  </w:num>
  <w:num w:numId="65" w16cid:durableId="608241645">
    <w:abstractNumId w:val="64"/>
  </w:num>
  <w:num w:numId="66" w16cid:durableId="1778331287">
    <w:abstractNumId w:val="78"/>
  </w:num>
  <w:num w:numId="67" w16cid:durableId="1385249671">
    <w:abstractNumId w:val="23"/>
  </w:num>
  <w:num w:numId="68" w16cid:durableId="1640652492">
    <w:abstractNumId w:val="9"/>
  </w:num>
  <w:num w:numId="69" w16cid:durableId="386539449">
    <w:abstractNumId w:val="41"/>
  </w:num>
  <w:num w:numId="70" w16cid:durableId="241186815">
    <w:abstractNumId w:val="25"/>
  </w:num>
  <w:num w:numId="71" w16cid:durableId="1610427381">
    <w:abstractNumId w:val="70"/>
  </w:num>
  <w:num w:numId="72" w16cid:durableId="1653175275">
    <w:abstractNumId w:val="51"/>
  </w:num>
  <w:num w:numId="73" w16cid:durableId="539169549">
    <w:abstractNumId w:val="24"/>
  </w:num>
  <w:num w:numId="74" w16cid:durableId="1563709008">
    <w:abstractNumId w:val="21"/>
  </w:num>
  <w:num w:numId="75" w16cid:durableId="1002852429">
    <w:abstractNumId w:val="7"/>
  </w:num>
  <w:num w:numId="76" w16cid:durableId="484511798">
    <w:abstractNumId w:val="38"/>
  </w:num>
  <w:num w:numId="77" w16cid:durableId="340551439">
    <w:abstractNumId w:val="73"/>
  </w:num>
  <w:num w:numId="78" w16cid:durableId="2000036346">
    <w:abstractNumId w:val="5"/>
  </w:num>
  <w:num w:numId="79" w16cid:durableId="1309821136">
    <w:abstractNumId w:val="19"/>
  </w:num>
  <w:num w:numId="80" w16cid:durableId="1887641924">
    <w:abstractNumId w:val="0"/>
  </w:num>
  <w:num w:numId="81" w16cid:durableId="1700348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03237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934392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485271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0427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E4"/>
    <w:rsid w:val="00015A5B"/>
    <w:rsid w:val="00020D35"/>
    <w:rsid w:val="00027470"/>
    <w:rsid w:val="00031572"/>
    <w:rsid w:val="00042811"/>
    <w:rsid w:val="000571B2"/>
    <w:rsid w:val="000601CB"/>
    <w:rsid w:val="00077359"/>
    <w:rsid w:val="00083786"/>
    <w:rsid w:val="000923AC"/>
    <w:rsid w:val="000C5EBB"/>
    <w:rsid w:val="000C683B"/>
    <w:rsid w:val="000D2B52"/>
    <w:rsid w:val="000F17B5"/>
    <w:rsid w:val="000F7559"/>
    <w:rsid w:val="001016F3"/>
    <w:rsid w:val="00113C51"/>
    <w:rsid w:val="001214D0"/>
    <w:rsid w:val="00163DE0"/>
    <w:rsid w:val="00172FFA"/>
    <w:rsid w:val="00186F97"/>
    <w:rsid w:val="001936A2"/>
    <w:rsid w:val="001D5907"/>
    <w:rsid w:val="001F1E3A"/>
    <w:rsid w:val="001F286C"/>
    <w:rsid w:val="001F2AD1"/>
    <w:rsid w:val="001F5D89"/>
    <w:rsid w:val="00217EE9"/>
    <w:rsid w:val="00220EAB"/>
    <w:rsid w:val="00241CF5"/>
    <w:rsid w:val="0024485E"/>
    <w:rsid w:val="0025392C"/>
    <w:rsid w:val="00263C32"/>
    <w:rsid w:val="002654CD"/>
    <w:rsid w:val="00275D17"/>
    <w:rsid w:val="00292E56"/>
    <w:rsid w:val="002B4BD7"/>
    <w:rsid w:val="002B558D"/>
    <w:rsid w:val="002C0672"/>
    <w:rsid w:val="002D4419"/>
    <w:rsid w:val="002E0687"/>
    <w:rsid w:val="00302E09"/>
    <w:rsid w:val="003774B1"/>
    <w:rsid w:val="00387B38"/>
    <w:rsid w:val="003A087D"/>
    <w:rsid w:val="003F1E09"/>
    <w:rsid w:val="00401C96"/>
    <w:rsid w:val="004024A4"/>
    <w:rsid w:val="00412E12"/>
    <w:rsid w:val="00453D8A"/>
    <w:rsid w:val="00454176"/>
    <w:rsid w:val="00466E39"/>
    <w:rsid w:val="004800A6"/>
    <w:rsid w:val="00484AE8"/>
    <w:rsid w:val="00495D1C"/>
    <w:rsid w:val="004A587E"/>
    <w:rsid w:val="004B5659"/>
    <w:rsid w:val="004B7E99"/>
    <w:rsid w:val="004C4011"/>
    <w:rsid w:val="004D0208"/>
    <w:rsid w:val="004D20B8"/>
    <w:rsid w:val="004D3F68"/>
    <w:rsid w:val="004D4824"/>
    <w:rsid w:val="004D7104"/>
    <w:rsid w:val="004E539A"/>
    <w:rsid w:val="004F4485"/>
    <w:rsid w:val="00530D34"/>
    <w:rsid w:val="005615A3"/>
    <w:rsid w:val="00584E69"/>
    <w:rsid w:val="005A0187"/>
    <w:rsid w:val="005A5137"/>
    <w:rsid w:val="005A52B3"/>
    <w:rsid w:val="005C0CE3"/>
    <w:rsid w:val="005D3666"/>
    <w:rsid w:val="005E06AA"/>
    <w:rsid w:val="006425A8"/>
    <w:rsid w:val="0065484E"/>
    <w:rsid w:val="00670496"/>
    <w:rsid w:val="00684F72"/>
    <w:rsid w:val="00695921"/>
    <w:rsid w:val="006E36D0"/>
    <w:rsid w:val="006E429E"/>
    <w:rsid w:val="006F7B80"/>
    <w:rsid w:val="00733BBF"/>
    <w:rsid w:val="00736F66"/>
    <w:rsid w:val="007413D2"/>
    <w:rsid w:val="007435FB"/>
    <w:rsid w:val="00753B0C"/>
    <w:rsid w:val="00777BA0"/>
    <w:rsid w:val="00782B5C"/>
    <w:rsid w:val="00793820"/>
    <w:rsid w:val="007A6FE1"/>
    <w:rsid w:val="007F0C1A"/>
    <w:rsid w:val="008159C3"/>
    <w:rsid w:val="008214DC"/>
    <w:rsid w:val="00836085"/>
    <w:rsid w:val="00837D32"/>
    <w:rsid w:val="00840F99"/>
    <w:rsid w:val="00846C60"/>
    <w:rsid w:val="008511B6"/>
    <w:rsid w:val="00857928"/>
    <w:rsid w:val="0086111F"/>
    <w:rsid w:val="0086467B"/>
    <w:rsid w:val="00876F87"/>
    <w:rsid w:val="00882869"/>
    <w:rsid w:val="008924CA"/>
    <w:rsid w:val="00895C9E"/>
    <w:rsid w:val="008B15FC"/>
    <w:rsid w:val="008E164C"/>
    <w:rsid w:val="00907152"/>
    <w:rsid w:val="00933513"/>
    <w:rsid w:val="00953755"/>
    <w:rsid w:val="00955BA4"/>
    <w:rsid w:val="009703C4"/>
    <w:rsid w:val="00981306"/>
    <w:rsid w:val="009C6089"/>
    <w:rsid w:val="009F6C0D"/>
    <w:rsid w:val="00A0716E"/>
    <w:rsid w:val="00A146F3"/>
    <w:rsid w:val="00A14F48"/>
    <w:rsid w:val="00AE7394"/>
    <w:rsid w:val="00AF6F8E"/>
    <w:rsid w:val="00B006DA"/>
    <w:rsid w:val="00B74921"/>
    <w:rsid w:val="00B955A9"/>
    <w:rsid w:val="00BA416F"/>
    <w:rsid w:val="00BB297F"/>
    <w:rsid w:val="00BD5304"/>
    <w:rsid w:val="00BD5A64"/>
    <w:rsid w:val="00BF4B60"/>
    <w:rsid w:val="00BF53AA"/>
    <w:rsid w:val="00C05475"/>
    <w:rsid w:val="00C108A0"/>
    <w:rsid w:val="00C3159B"/>
    <w:rsid w:val="00C336A1"/>
    <w:rsid w:val="00C4631C"/>
    <w:rsid w:val="00C7156D"/>
    <w:rsid w:val="00C877E3"/>
    <w:rsid w:val="00C974D9"/>
    <w:rsid w:val="00CB54CD"/>
    <w:rsid w:val="00CD070B"/>
    <w:rsid w:val="00CF77D1"/>
    <w:rsid w:val="00D55B43"/>
    <w:rsid w:val="00D95661"/>
    <w:rsid w:val="00DA26AA"/>
    <w:rsid w:val="00DC3840"/>
    <w:rsid w:val="00DE4383"/>
    <w:rsid w:val="00E23974"/>
    <w:rsid w:val="00E30164"/>
    <w:rsid w:val="00E32073"/>
    <w:rsid w:val="00E34CB2"/>
    <w:rsid w:val="00E45EF7"/>
    <w:rsid w:val="00E504E4"/>
    <w:rsid w:val="00E53859"/>
    <w:rsid w:val="00E606C8"/>
    <w:rsid w:val="00E64174"/>
    <w:rsid w:val="00E65F18"/>
    <w:rsid w:val="00E73DC0"/>
    <w:rsid w:val="00E82775"/>
    <w:rsid w:val="00EA49B2"/>
    <w:rsid w:val="00EB371C"/>
    <w:rsid w:val="00EF1E4C"/>
    <w:rsid w:val="00EF214B"/>
    <w:rsid w:val="00F0769D"/>
    <w:rsid w:val="00F17C8F"/>
    <w:rsid w:val="00F17CFE"/>
    <w:rsid w:val="00F271E1"/>
    <w:rsid w:val="00F43ECC"/>
    <w:rsid w:val="00F629C8"/>
    <w:rsid w:val="00F642EB"/>
    <w:rsid w:val="00F70932"/>
    <w:rsid w:val="00F71EBE"/>
    <w:rsid w:val="00F75601"/>
    <w:rsid w:val="00F80E2D"/>
    <w:rsid w:val="00FB2551"/>
    <w:rsid w:val="00FC2570"/>
    <w:rsid w:val="00FC6221"/>
    <w:rsid w:val="00FD7E5C"/>
    <w:rsid w:val="00FE211D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95B95"/>
  <w15:docId w15:val="{7C948B4A-D619-4DB3-81EC-8A26F686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1F286C"/>
    <w:pPr>
      <w:suppressAutoHyphens/>
    </w:pPr>
  </w:style>
  <w:style w:type="paragraph" w:styleId="Cmsor1">
    <w:name w:val="heading 1"/>
    <w:basedOn w:val="Standarduser"/>
    <w:next w:val="Standarduser"/>
    <w:pPr>
      <w:keepNext/>
      <w:spacing w:before="240" w:after="60"/>
      <w:outlineLvl w:val="0"/>
    </w:pPr>
    <w:rPr>
      <w:rFonts w:ascii="Calibri Light" w:eastAsia="Calibri Light" w:hAnsi="Calibri Light" w:cs="Calibri Light"/>
      <w:b/>
      <w:bCs/>
      <w:sz w:val="32"/>
      <w:szCs w:val="32"/>
    </w:rPr>
  </w:style>
  <w:style w:type="paragraph" w:styleId="Cmsor2">
    <w:name w:val="heading 2"/>
    <w:basedOn w:val="Standarduser"/>
    <w:next w:val="Standarduser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Cmsor3">
    <w:name w:val="heading 3"/>
    <w:basedOn w:val="Standarduser"/>
    <w:next w:val="Standarduser"/>
    <w:pPr>
      <w:keepNext/>
      <w:spacing w:before="240" w:after="60"/>
      <w:outlineLvl w:val="2"/>
    </w:pPr>
    <w:rPr>
      <w:rFonts w:ascii="Calibri Light" w:eastAsia="Calibri Light" w:hAnsi="Calibri Light" w:cs="Calibri Light"/>
      <w:b/>
      <w:bCs/>
      <w:sz w:val="26"/>
      <w:szCs w:val="26"/>
    </w:rPr>
  </w:style>
  <w:style w:type="paragraph" w:styleId="Cmsor4">
    <w:name w:val="heading 4"/>
    <w:basedOn w:val="Standarduser"/>
    <w:next w:val="Standarduser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Cmsor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Szvegtrzs3">
    <w:name w:val="Body Text 3"/>
    <w:basedOn w:val="Standarduser"/>
    <w:pPr>
      <w:jc w:val="both"/>
    </w:pPr>
    <w:rPr>
      <w:sz w:val="26"/>
    </w:rPr>
  </w:style>
  <w:style w:type="paragraph" w:styleId="Listaszerbekezds">
    <w:name w:val="List Paragraph"/>
    <w:basedOn w:val="Standarduser"/>
    <w:uiPriority w:val="34"/>
    <w:qFormat/>
    <w:pPr>
      <w:ind w:left="720"/>
    </w:pPr>
  </w:style>
  <w:style w:type="paragraph" w:styleId="Buborkszveg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Standarduse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incstrkz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styleId="lfej">
    <w:name w:val="header"/>
    <w:basedOn w:val="Standarduser"/>
    <w:pPr>
      <w:tabs>
        <w:tab w:val="center" w:pos="4536"/>
        <w:tab w:val="right" w:pos="9072"/>
      </w:tabs>
    </w:pPr>
  </w:style>
  <w:style w:type="paragraph" w:customStyle="1" w:styleId="yiv9871655310msonormal">
    <w:name w:val="yiv9871655310msonormal"/>
    <w:basedOn w:val="Standarduser"/>
    <w:pPr>
      <w:spacing w:before="280" w:after="280"/>
    </w:pPr>
  </w:style>
  <w:style w:type="paragraph" w:customStyle="1" w:styleId="Textbodyindentuser">
    <w:name w:val="Text body indent (user)"/>
    <w:basedOn w:val="Standarduser"/>
    <w:pPr>
      <w:spacing w:after="120"/>
      <w:ind w:left="283"/>
    </w:pPr>
  </w:style>
  <w:style w:type="paragraph" w:customStyle="1" w:styleId="Stlus1">
    <w:name w:val="Stílus1"/>
    <w:basedOn w:val="Standarduser"/>
    <w:pPr>
      <w:tabs>
        <w:tab w:val="left" w:pos="2352"/>
      </w:tabs>
      <w:spacing w:line="240" w:lineRule="exact"/>
      <w:ind w:left="680" w:right="737"/>
      <w:jc w:val="both"/>
    </w:pPr>
    <w:rPr>
      <w:sz w:val="22"/>
      <w:szCs w:val="20"/>
    </w:rPr>
  </w:style>
  <w:style w:type="paragraph" w:styleId="HTML-kntformzott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styleId="NormlWeb">
    <w:name w:val="Normal (Web)"/>
    <w:basedOn w:val="Standarduser"/>
    <w:uiPriority w:val="99"/>
    <w:pPr>
      <w:spacing w:before="280" w:after="280"/>
    </w:pPr>
  </w:style>
  <w:style w:type="paragraph" w:customStyle="1" w:styleId="Listaszerbekezds1">
    <w:name w:val="Listaszerű bekezdés1"/>
    <w:basedOn w:val="Standarduser"/>
    <w:pPr>
      <w:ind w:left="720"/>
    </w:pPr>
    <w:rPr>
      <w:color w:val="000000"/>
    </w:rPr>
  </w:style>
  <w:style w:type="paragraph" w:styleId="Jegyzetszveg">
    <w:name w:val="annotation text"/>
    <w:basedOn w:val="Standarduser"/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customStyle="1" w:styleId="Default">
    <w:name w:val="Default"/>
    <w:pPr>
      <w:widowControl/>
      <w:suppressAutoHyphens/>
    </w:pPr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paragraph">
    <w:name w:val="paragraph"/>
    <w:basedOn w:val="Standarduser"/>
    <w:qFormat/>
    <w:pPr>
      <w:spacing w:before="280" w:after="280"/>
    </w:pPr>
  </w:style>
  <w:style w:type="paragraph" w:customStyle="1" w:styleId="xydp33dee6d6msonormal">
    <w:name w:val="x_ydp33dee6d6msonormal"/>
    <w:basedOn w:val="Standarduser"/>
    <w:pPr>
      <w:spacing w:before="280" w:after="280"/>
    </w:pPr>
  </w:style>
  <w:style w:type="character" w:customStyle="1" w:styleId="WW8Num1z0">
    <w:name w:val="WW8Num1z0"/>
    <w:rPr>
      <w:rFonts w:ascii="Symbol" w:eastAsia="Symbol" w:hAnsi="Symbol" w:cs="OpenSymbol"/>
    </w:rPr>
  </w:style>
  <w:style w:type="character" w:customStyle="1" w:styleId="WW8Num2z0">
    <w:name w:val="WW8Num2z0"/>
    <w:rPr>
      <w:rFonts w:ascii="Symbol" w:eastAsia="Symbol" w:hAnsi="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Cmsor2Char">
    <w:name w:val="Címsor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Kiemels">
    <w:name w:val="Emphasis"/>
    <w:rPr>
      <w:b/>
      <w:bCs/>
      <w:i w:val="0"/>
      <w:iCs w:val="0"/>
    </w:rPr>
  </w:style>
  <w:style w:type="character" w:customStyle="1" w:styleId="Szvegtrzs3Char">
    <w:name w:val="Szövegtörzs 3 Char"/>
    <w:rPr>
      <w:rFonts w:ascii="Times New Roman" w:eastAsia="Times New Roman" w:hAnsi="Times New Roman" w:cs="Times New Roman"/>
      <w:sz w:val="26"/>
      <w:szCs w:val="24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museumnametitle">
    <w:name w:val="museum_name_title"/>
    <w:rPr>
      <w:rFonts w:cs="Times New Roman"/>
    </w:rPr>
  </w:style>
  <w:style w:type="character" w:customStyle="1" w:styleId="llbChar">
    <w:name w:val="Élőláb Char"/>
    <w:uiPriority w:val="99"/>
    <w:rPr>
      <w:rFonts w:ascii="Times New Roman" w:eastAsia="Times New Roman" w:hAnsi="Times New Roman" w:cs="Times New Roman"/>
    </w:rPr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HTML-kntformzottChar">
    <w:name w:val="HTML-ként formázott Char"/>
    <w:rPr>
      <w:rFonts w:ascii="Courier New" w:eastAsia="Courier New" w:hAnsi="Courier New" w:cs="Courier New"/>
    </w:rPr>
  </w:style>
  <w:style w:type="character" w:customStyle="1" w:styleId="a">
    <w:name w:val="_"/>
    <w:basedOn w:val="Bekezdsalapbettpusa"/>
  </w:style>
  <w:style w:type="character" w:customStyle="1" w:styleId="pg-1ff2">
    <w:name w:val="pg-1ff2"/>
    <w:basedOn w:val="Bekezdsalapbettpusa"/>
  </w:style>
  <w:style w:type="character" w:customStyle="1" w:styleId="object">
    <w:name w:val="object"/>
    <w:basedOn w:val="Bekezdsalapbettpusa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Cmsor5Char">
    <w:name w:val="Címsor 5 Char"/>
    <w:rPr>
      <w:rFonts w:eastAsia="Times New Roman"/>
      <w:b/>
      <w:bCs/>
      <w:i/>
      <w:iCs/>
      <w:sz w:val="26"/>
      <w:szCs w:val="26"/>
    </w:rPr>
  </w:style>
  <w:style w:type="character" w:styleId="Jegyzethivatkozs">
    <w:name w:val="annotation reference"/>
    <w:rPr>
      <w:sz w:val="16"/>
      <w:szCs w:val="16"/>
    </w:rPr>
  </w:style>
  <w:style w:type="character" w:customStyle="1" w:styleId="JegyzetszvegChar">
    <w:name w:val="Jegyzetszöveg Char"/>
    <w:rPr>
      <w:rFonts w:ascii="Times New Roman" w:eastAsia="Times New Roman" w:hAnsi="Times New Roman" w:cs="Times New Roman"/>
      <w:lang w:val="hu-HU"/>
    </w:rPr>
  </w:style>
  <w:style w:type="character" w:customStyle="1" w:styleId="MegjegyzstrgyaChar">
    <w:name w:val="Megjegyzés tárgya Char"/>
    <w:rPr>
      <w:rFonts w:ascii="Times New Roman" w:eastAsia="Times New Roman" w:hAnsi="Times New Roman" w:cs="Times New Roman"/>
      <w:b/>
      <w:bCs/>
      <w:lang w:val="hu-HU"/>
    </w:rPr>
  </w:style>
  <w:style w:type="character" w:customStyle="1" w:styleId="Cmsor1Char">
    <w:name w:val="Címsor 1 Char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character" w:customStyle="1" w:styleId="Cmsor3Char">
    <w:name w:val="Címsor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msor4Char">
    <w:name w:val="Címsor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yl5">
    <w:name w:val="_5yl5"/>
    <w:basedOn w:val="Bekezdsalapbettpusa"/>
  </w:style>
  <w:style w:type="character" w:customStyle="1" w:styleId="apple-converted-space">
    <w:name w:val="apple-converted-space"/>
  </w:style>
  <w:style w:type="character" w:customStyle="1" w:styleId="normaltextrun">
    <w:name w:val="normaltextrun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eastAsia="Times New Roma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eastAsia="Times New Roman"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ydp718a8fe5msonormal">
    <w:name w:val="ydp718a8fe5msonormal"/>
    <w:basedOn w:val="Standard"/>
    <w:qFormat/>
    <w:pPr>
      <w:widowControl/>
      <w:suppressAutoHyphens w:val="0"/>
      <w:overflowPunct w:val="0"/>
      <w:spacing w:before="280" w:after="28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Internet-hivatkozs">
    <w:name w:val="Internet-hivatkozás"/>
    <w:basedOn w:val="Bekezdsalapbettpusa"/>
    <w:rPr>
      <w:color w:val="0563C1"/>
      <w:u w:val="single"/>
    </w:rPr>
  </w:style>
  <w:style w:type="character" w:styleId="Hiperhivatkozs">
    <w:name w:val="Hyperlink"/>
    <w:basedOn w:val="Bekezdsalapbettpusa"/>
    <w:rPr>
      <w:color w:val="0563C1"/>
      <w:u w:val="single"/>
    </w:rPr>
  </w:style>
  <w:style w:type="numbering" w:customStyle="1" w:styleId="Nemlista1">
    <w:name w:val="Nem lista1"/>
    <w:basedOn w:val="Nemlista"/>
    <w:pPr>
      <w:numPr>
        <w:numId w:val="1"/>
      </w:numPr>
    </w:pPr>
  </w:style>
  <w:style w:type="numbering" w:customStyle="1" w:styleId="WW8Num1">
    <w:name w:val="WW8Num1"/>
    <w:basedOn w:val="Nemlista"/>
    <w:pPr>
      <w:numPr>
        <w:numId w:val="2"/>
      </w:numPr>
    </w:pPr>
  </w:style>
  <w:style w:type="numbering" w:customStyle="1" w:styleId="WW8Num2">
    <w:name w:val="WW8Num2"/>
    <w:basedOn w:val="Nemlista"/>
    <w:pPr>
      <w:numPr>
        <w:numId w:val="3"/>
      </w:numPr>
    </w:pPr>
  </w:style>
  <w:style w:type="numbering" w:customStyle="1" w:styleId="WW8Num3">
    <w:name w:val="WW8Num3"/>
    <w:basedOn w:val="Nemlista"/>
    <w:pPr>
      <w:numPr>
        <w:numId w:val="4"/>
      </w:numPr>
    </w:pPr>
  </w:style>
  <w:style w:type="numbering" w:customStyle="1" w:styleId="WW8Num4">
    <w:name w:val="WW8Num4"/>
    <w:basedOn w:val="Nemlista"/>
    <w:pPr>
      <w:numPr>
        <w:numId w:val="5"/>
      </w:numPr>
    </w:pPr>
  </w:style>
  <w:style w:type="numbering" w:customStyle="1" w:styleId="WW8Num5">
    <w:name w:val="WW8Num5"/>
    <w:basedOn w:val="Nemlista"/>
    <w:pPr>
      <w:numPr>
        <w:numId w:val="6"/>
      </w:numPr>
    </w:pPr>
  </w:style>
  <w:style w:type="numbering" w:customStyle="1" w:styleId="WW8Num6">
    <w:name w:val="WW8Num6"/>
    <w:basedOn w:val="Nemlista"/>
    <w:pPr>
      <w:numPr>
        <w:numId w:val="7"/>
      </w:numPr>
    </w:pPr>
  </w:style>
  <w:style w:type="numbering" w:customStyle="1" w:styleId="WW8Num7">
    <w:name w:val="WW8Num7"/>
    <w:basedOn w:val="Nemlista"/>
    <w:pPr>
      <w:numPr>
        <w:numId w:val="8"/>
      </w:numPr>
    </w:pPr>
  </w:style>
  <w:style w:type="numbering" w:customStyle="1" w:styleId="WW8Num8">
    <w:name w:val="WW8Num8"/>
    <w:basedOn w:val="Nemlista"/>
    <w:pPr>
      <w:numPr>
        <w:numId w:val="9"/>
      </w:numPr>
    </w:pPr>
  </w:style>
  <w:style w:type="numbering" w:customStyle="1" w:styleId="WW8Num9">
    <w:name w:val="WW8Num9"/>
    <w:basedOn w:val="Nemlista"/>
    <w:pPr>
      <w:numPr>
        <w:numId w:val="10"/>
      </w:numPr>
    </w:pPr>
  </w:style>
  <w:style w:type="numbering" w:customStyle="1" w:styleId="WW8Num10">
    <w:name w:val="WW8Num10"/>
    <w:basedOn w:val="Nemlista"/>
    <w:pPr>
      <w:numPr>
        <w:numId w:val="11"/>
      </w:numPr>
    </w:pPr>
  </w:style>
  <w:style w:type="numbering" w:customStyle="1" w:styleId="WW8Num11">
    <w:name w:val="WW8Num11"/>
    <w:basedOn w:val="Nemlista"/>
    <w:pPr>
      <w:numPr>
        <w:numId w:val="12"/>
      </w:numPr>
    </w:pPr>
  </w:style>
  <w:style w:type="numbering" w:customStyle="1" w:styleId="WW8Num12">
    <w:name w:val="WW8Num12"/>
    <w:basedOn w:val="Nemlista"/>
    <w:pPr>
      <w:numPr>
        <w:numId w:val="13"/>
      </w:numPr>
    </w:pPr>
  </w:style>
  <w:style w:type="numbering" w:customStyle="1" w:styleId="WW8Num13">
    <w:name w:val="WW8Num13"/>
    <w:basedOn w:val="Nemlista"/>
    <w:pPr>
      <w:numPr>
        <w:numId w:val="14"/>
      </w:numPr>
    </w:pPr>
  </w:style>
  <w:style w:type="numbering" w:customStyle="1" w:styleId="WW8Num14">
    <w:name w:val="WW8Num14"/>
    <w:basedOn w:val="Nemlista"/>
    <w:pPr>
      <w:numPr>
        <w:numId w:val="15"/>
      </w:numPr>
    </w:pPr>
  </w:style>
  <w:style w:type="numbering" w:customStyle="1" w:styleId="WW8Num15">
    <w:name w:val="WW8Num15"/>
    <w:basedOn w:val="Nemlista"/>
    <w:pPr>
      <w:numPr>
        <w:numId w:val="16"/>
      </w:numPr>
    </w:pPr>
  </w:style>
  <w:style w:type="numbering" w:customStyle="1" w:styleId="WW8Num16">
    <w:name w:val="WW8Num16"/>
    <w:basedOn w:val="Nemlista"/>
    <w:pPr>
      <w:numPr>
        <w:numId w:val="17"/>
      </w:numPr>
    </w:pPr>
  </w:style>
  <w:style w:type="numbering" w:customStyle="1" w:styleId="WW8Num17">
    <w:name w:val="WW8Num17"/>
    <w:basedOn w:val="Nemlista"/>
    <w:pPr>
      <w:numPr>
        <w:numId w:val="18"/>
      </w:numPr>
    </w:pPr>
  </w:style>
  <w:style w:type="numbering" w:customStyle="1" w:styleId="WW8Num18">
    <w:name w:val="WW8Num18"/>
    <w:basedOn w:val="Nemlista"/>
    <w:pPr>
      <w:numPr>
        <w:numId w:val="19"/>
      </w:numPr>
    </w:pPr>
  </w:style>
  <w:style w:type="numbering" w:customStyle="1" w:styleId="WW8Num19">
    <w:name w:val="WW8Num19"/>
    <w:basedOn w:val="Nemlista"/>
    <w:pPr>
      <w:numPr>
        <w:numId w:val="20"/>
      </w:numPr>
    </w:pPr>
  </w:style>
  <w:style w:type="numbering" w:customStyle="1" w:styleId="WW8Num20">
    <w:name w:val="WW8Num20"/>
    <w:basedOn w:val="Nemlista"/>
    <w:pPr>
      <w:numPr>
        <w:numId w:val="21"/>
      </w:numPr>
    </w:pPr>
  </w:style>
  <w:style w:type="numbering" w:customStyle="1" w:styleId="WW8Num21">
    <w:name w:val="WW8Num21"/>
    <w:basedOn w:val="Nemlista"/>
    <w:pPr>
      <w:numPr>
        <w:numId w:val="22"/>
      </w:numPr>
    </w:pPr>
  </w:style>
  <w:style w:type="numbering" w:customStyle="1" w:styleId="WW8Num22">
    <w:name w:val="WW8Num22"/>
    <w:basedOn w:val="Nemlista"/>
    <w:pPr>
      <w:numPr>
        <w:numId w:val="23"/>
      </w:numPr>
    </w:pPr>
  </w:style>
  <w:style w:type="numbering" w:customStyle="1" w:styleId="WW8Num23">
    <w:name w:val="WW8Num23"/>
    <w:basedOn w:val="Nemlista"/>
    <w:pPr>
      <w:numPr>
        <w:numId w:val="24"/>
      </w:numPr>
    </w:pPr>
  </w:style>
  <w:style w:type="numbering" w:customStyle="1" w:styleId="WW8Num24">
    <w:name w:val="WW8Num24"/>
    <w:basedOn w:val="Nemlista"/>
    <w:pPr>
      <w:numPr>
        <w:numId w:val="25"/>
      </w:numPr>
    </w:pPr>
  </w:style>
  <w:style w:type="numbering" w:customStyle="1" w:styleId="WW8Num25">
    <w:name w:val="WW8Num25"/>
    <w:basedOn w:val="Nemlista"/>
    <w:pPr>
      <w:numPr>
        <w:numId w:val="26"/>
      </w:numPr>
    </w:pPr>
  </w:style>
  <w:style w:type="numbering" w:customStyle="1" w:styleId="WW8Num26">
    <w:name w:val="WW8Num26"/>
    <w:basedOn w:val="Nemlista"/>
    <w:pPr>
      <w:numPr>
        <w:numId w:val="27"/>
      </w:numPr>
    </w:pPr>
  </w:style>
  <w:style w:type="numbering" w:customStyle="1" w:styleId="WW8Num27">
    <w:name w:val="WW8Num27"/>
    <w:basedOn w:val="Nemlista"/>
    <w:pPr>
      <w:numPr>
        <w:numId w:val="28"/>
      </w:numPr>
    </w:pPr>
  </w:style>
  <w:style w:type="numbering" w:customStyle="1" w:styleId="WW8Num28">
    <w:name w:val="WW8Num28"/>
    <w:basedOn w:val="Nemlista"/>
    <w:pPr>
      <w:numPr>
        <w:numId w:val="29"/>
      </w:numPr>
    </w:pPr>
  </w:style>
  <w:style w:type="numbering" w:customStyle="1" w:styleId="WW8Num29">
    <w:name w:val="WW8Num29"/>
    <w:basedOn w:val="Nemlista"/>
    <w:pPr>
      <w:numPr>
        <w:numId w:val="30"/>
      </w:numPr>
    </w:pPr>
  </w:style>
  <w:style w:type="numbering" w:customStyle="1" w:styleId="WW8Num30">
    <w:name w:val="WW8Num30"/>
    <w:basedOn w:val="Nemlista"/>
    <w:pPr>
      <w:numPr>
        <w:numId w:val="31"/>
      </w:numPr>
    </w:pPr>
  </w:style>
  <w:style w:type="numbering" w:customStyle="1" w:styleId="WW8Num31">
    <w:name w:val="WW8Num31"/>
    <w:basedOn w:val="Nemlista"/>
    <w:pPr>
      <w:numPr>
        <w:numId w:val="32"/>
      </w:numPr>
    </w:pPr>
  </w:style>
  <w:style w:type="numbering" w:customStyle="1" w:styleId="WW8Num32">
    <w:name w:val="WW8Num32"/>
    <w:basedOn w:val="Nemlista"/>
    <w:pPr>
      <w:numPr>
        <w:numId w:val="33"/>
      </w:numPr>
    </w:pPr>
  </w:style>
  <w:style w:type="numbering" w:customStyle="1" w:styleId="WW8Num33">
    <w:name w:val="WW8Num33"/>
    <w:basedOn w:val="Nemlista"/>
    <w:pPr>
      <w:numPr>
        <w:numId w:val="34"/>
      </w:numPr>
    </w:pPr>
  </w:style>
  <w:style w:type="numbering" w:customStyle="1" w:styleId="WW8Num34">
    <w:name w:val="WW8Num34"/>
    <w:basedOn w:val="Nemlista"/>
    <w:pPr>
      <w:numPr>
        <w:numId w:val="35"/>
      </w:numPr>
    </w:pPr>
  </w:style>
  <w:style w:type="numbering" w:customStyle="1" w:styleId="WW8Num35">
    <w:name w:val="WW8Num35"/>
    <w:basedOn w:val="Nemlista"/>
    <w:pPr>
      <w:numPr>
        <w:numId w:val="36"/>
      </w:numPr>
    </w:pPr>
  </w:style>
  <w:style w:type="numbering" w:customStyle="1" w:styleId="WW8Num36">
    <w:name w:val="WW8Num36"/>
    <w:basedOn w:val="Nemlista"/>
    <w:pPr>
      <w:numPr>
        <w:numId w:val="37"/>
      </w:numPr>
    </w:pPr>
  </w:style>
  <w:style w:type="numbering" w:customStyle="1" w:styleId="WWNum1">
    <w:name w:val="WWNum1"/>
    <w:basedOn w:val="Nemlista"/>
    <w:pPr>
      <w:numPr>
        <w:numId w:val="38"/>
      </w:numPr>
    </w:pPr>
  </w:style>
  <w:style w:type="numbering" w:customStyle="1" w:styleId="WWNum2">
    <w:name w:val="WWNum2"/>
    <w:basedOn w:val="Nemlista"/>
    <w:pPr>
      <w:numPr>
        <w:numId w:val="39"/>
      </w:numPr>
    </w:pPr>
  </w:style>
  <w:style w:type="numbering" w:customStyle="1" w:styleId="WWNum3">
    <w:name w:val="WWNum3"/>
    <w:basedOn w:val="Nemlista"/>
    <w:pPr>
      <w:numPr>
        <w:numId w:val="40"/>
      </w:numPr>
    </w:pPr>
  </w:style>
  <w:style w:type="numbering" w:customStyle="1" w:styleId="WWNum4">
    <w:name w:val="WWNum4"/>
    <w:basedOn w:val="Nemlista"/>
    <w:pPr>
      <w:numPr>
        <w:numId w:val="41"/>
      </w:numPr>
    </w:pPr>
  </w:style>
  <w:style w:type="numbering" w:customStyle="1" w:styleId="WWNum5">
    <w:name w:val="WWNum5"/>
    <w:basedOn w:val="Nemlista"/>
    <w:pPr>
      <w:numPr>
        <w:numId w:val="42"/>
      </w:numPr>
    </w:pPr>
  </w:style>
  <w:style w:type="numbering" w:customStyle="1" w:styleId="WWNum6">
    <w:name w:val="WWNum6"/>
    <w:basedOn w:val="Nemlista"/>
    <w:pPr>
      <w:numPr>
        <w:numId w:val="43"/>
      </w:numPr>
    </w:pPr>
  </w:style>
  <w:style w:type="numbering" w:customStyle="1" w:styleId="WWNum7">
    <w:name w:val="WWNum7"/>
    <w:basedOn w:val="Nemlista"/>
    <w:pPr>
      <w:numPr>
        <w:numId w:val="44"/>
      </w:numPr>
    </w:pPr>
  </w:style>
  <w:style w:type="numbering" w:customStyle="1" w:styleId="WWNum8">
    <w:name w:val="WWNum8"/>
    <w:basedOn w:val="Nemlista"/>
    <w:pPr>
      <w:numPr>
        <w:numId w:val="45"/>
      </w:numPr>
    </w:pPr>
  </w:style>
  <w:style w:type="numbering" w:customStyle="1" w:styleId="WWNum9">
    <w:name w:val="WWNum9"/>
    <w:basedOn w:val="Nemlista"/>
    <w:pPr>
      <w:numPr>
        <w:numId w:val="46"/>
      </w:numPr>
    </w:pPr>
  </w:style>
  <w:style w:type="numbering" w:customStyle="1" w:styleId="WWNum10">
    <w:name w:val="WWNum10"/>
    <w:basedOn w:val="Nemlista"/>
    <w:pPr>
      <w:numPr>
        <w:numId w:val="47"/>
      </w:numPr>
    </w:pPr>
  </w:style>
  <w:style w:type="numbering" w:customStyle="1" w:styleId="WWNum11">
    <w:name w:val="WWNum11"/>
    <w:basedOn w:val="Nemlista"/>
    <w:pPr>
      <w:numPr>
        <w:numId w:val="48"/>
      </w:numPr>
    </w:pPr>
  </w:style>
  <w:style w:type="numbering" w:customStyle="1" w:styleId="WWNum12">
    <w:name w:val="WWNum12"/>
    <w:basedOn w:val="Nemlista"/>
    <w:pPr>
      <w:numPr>
        <w:numId w:val="49"/>
      </w:numPr>
    </w:pPr>
  </w:style>
  <w:style w:type="numbering" w:customStyle="1" w:styleId="WWNum13">
    <w:name w:val="WWNum13"/>
    <w:basedOn w:val="Nemlista"/>
    <w:pPr>
      <w:numPr>
        <w:numId w:val="50"/>
      </w:numPr>
    </w:pPr>
  </w:style>
  <w:style w:type="numbering" w:customStyle="1" w:styleId="WWNum14">
    <w:name w:val="WWNum14"/>
    <w:basedOn w:val="Nemlista"/>
    <w:pPr>
      <w:numPr>
        <w:numId w:val="51"/>
      </w:numPr>
    </w:pPr>
  </w:style>
  <w:style w:type="numbering" w:customStyle="1" w:styleId="WWNum15">
    <w:name w:val="WWNum15"/>
    <w:basedOn w:val="Nemlista"/>
    <w:pPr>
      <w:numPr>
        <w:numId w:val="52"/>
      </w:numPr>
    </w:pPr>
  </w:style>
  <w:style w:type="numbering" w:customStyle="1" w:styleId="WWNum16">
    <w:name w:val="WWNum16"/>
    <w:basedOn w:val="Nemlista"/>
    <w:pPr>
      <w:numPr>
        <w:numId w:val="53"/>
      </w:numPr>
    </w:pPr>
  </w:style>
  <w:style w:type="numbering" w:customStyle="1" w:styleId="WWNum17">
    <w:name w:val="WWNum17"/>
    <w:basedOn w:val="Nemlista"/>
    <w:pPr>
      <w:numPr>
        <w:numId w:val="54"/>
      </w:numPr>
    </w:pPr>
  </w:style>
  <w:style w:type="numbering" w:customStyle="1" w:styleId="WWNum18">
    <w:name w:val="WWNum18"/>
    <w:basedOn w:val="Nemlista"/>
    <w:pPr>
      <w:numPr>
        <w:numId w:val="55"/>
      </w:numPr>
    </w:pPr>
  </w:style>
  <w:style w:type="numbering" w:customStyle="1" w:styleId="WWNum19">
    <w:name w:val="WWNum19"/>
    <w:basedOn w:val="Nemlista"/>
    <w:pPr>
      <w:numPr>
        <w:numId w:val="56"/>
      </w:numPr>
    </w:pPr>
  </w:style>
  <w:style w:type="numbering" w:customStyle="1" w:styleId="WWNum20">
    <w:name w:val="WWNum20"/>
    <w:basedOn w:val="Nemlista"/>
    <w:pPr>
      <w:numPr>
        <w:numId w:val="57"/>
      </w:numPr>
    </w:pPr>
  </w:style>
  <w:style w:type="numbering" w:customStyle="1" w:styleId="WWNum21">
    <w:name w:val="WWNum21"/>
    <w:basedOn w:val="Nemlista"/>
    <w:pPr>
      <w:numPr>
        <w:numId w:val="58"/>
      </w:numPr>
    </w:pPr>
  </w:style>
  <w:style w:type="numbering" w:customStyle="1" w:styleId="WWNum22">
    <w:name w:val="WWNum22"/>
    <w:basedOn w:val="Nemlista"/>
    <w:pPr>
      <w:numPr>
        <w:numId w:val="59"/>
      </w:numPr>
    </w:pPr>
  </w:style>
  <w:style w:type="numbering" w:customStyle="1" w:styleId="WWNum23">
    <w:name w:val="WWNum23"/>
    <w:basedOn w:val="Nemlista"/>
    <w:pPr>
      <w:numPr>
        <w:numId w:val="60"/>
      </w:numPr>
    </w:pPr>
  </w:style>
  <w:style w:type="numbering" w:customStyle="1" w:styleId="WWNum24">
    <w:name w:val="WWNum24"/>
    <w:basedOn w:val="Nemlista"/>
    <w:pPr>
      <w:numPr>
        <w:numId w:val="61"/>
      </w:numPr>
    </w:pPr>
  </w:style>
  <w:style w:type="numbering" w:customStyle="1" w:styleId="WWNum25">
    <w:name w:val="WWNum25"/>
    <w:basedOn w:val="Nemlista"/>
    <w:pPr>
      <w:numPr>
        <w:numId w:val="62"/>
      </w:numPr>
    </w:pPr>
  </w:style>
  <w:style w:type="numbering" w:customStyle="1" w:styleId="WWNum26">
    <w:name w:val="WWNum26"/>
    <w:basedOn w:val="Nemlista"/>
    <w:pPr>
      <w:numPr>
        <w:numId w:val="63"/>
      </w:numPr>
    </w:pPr>
  </w:style>
  <w:style w:type="numbering" w:customStyle="1" w:styleId="WWNum27">
    <w:name w:val="WWNum27"/>
    <w:basedOn w:val="Nemlista"/>
    <w:pPr>
      <w:numPr>
        <w:numId w:val="64"/>
      </w:numPr>
    </w:pPr>
  </w:style>
  <w:style w:type="numbering" w:customStyle="1" w:styleId="WWNum28">
    <w:name w:val="WWNum28"/>
    <w:basedOn w:val="Nemlista"/>
    <w:pPr>
      <w:numPr>
        <w:numId w:val="65"/>
      </w:numPr>
    </w:pPr>
  </w:style>
  <w:style w:type="numbering" w:customStyle="1" w:styleId="WWNum29">
    <w:name w:val="WWNum29"/>
    <w:basedOn w:val="Nemlista"/>
    <w:pPr>
      <w:numPr>
        <w:numId w:val="66"/>
      </w:numPr>
    </w:pPr>
  </w:style>
  <w:style w:type="numbering" w:customStyle="1" w:styleId="WWNum30">
    <w:name w:val="WWNum30"/>
    <w:basedOn w:val="Nemlista"/>
    <w:pPr>
      <w:numPr>
        <w:numId w:val="67"/>
      </w:numPr>
    </w:pPr>
  </w:style>
  <w:style w:type="numbering" w:customStyle="1" w:styleId="WWNum31">
    <w:name w:val="WWNum31"/>
    <w:basedOn w:val="Nemlista"/>
    <w:pPr>
      <w:numPr>
        <w:numId w:val="68"/>
      </w:numPr>
    </w:pPr>
  </w:style>
  <w:style w:type="numbering" w:customStyle="1" w:styleId="WWNum32">
    <w:name w:val="WWNum32"/>
    <w:basedOn w:val="Nemlista"/>
    <w:pPr>
      <w:numPr>
        <w:numId w:val="69"/>
      </w:numPr>
    </w:pPr>
  </w:style>
  <w:style w:type="numbering" w:customStyle="1" w:styleId="WWNum33">
    <w:name w:val="WWNum33"/>
    <w:basedOn w:val="Nemlista"/>
    <w:pPr>
      <w:numPr>
        <w:numId w:val="70"/>
      </w:numPr>
    </w:pPr>
  </w:style>
  <w:style w:type="numbering" w:customStyle="1" w:styleId="WWNum34">
    <w:name w:val="WWNum34"/>
    <w:basedOn w:val="Nemlista"/>
    <w:pPr>
      <w:numPr>
        <w:numId w:val="71"/>
      </w:numPr>
    </w:pPr>
  </w:style>
  <w:style w:type="numbering" w:customStyle="1" w:styleId="WWNum35">
    <w:name w:val="WWNum35"/>
    <w:basedOn w:val="Nemlista"/>
    <w:pPr>
      <w:numPr>
        <w:numId w:val="72"/>
      </w:numPr>
    </w:pPr>
  </w:style>
  <w:style w:type="numbering" w:customStyle="1" w:styleId="WWNum36">
    <w:name w:val="WWNum36"/>
    <w:basedOn w:val="Nemlista"/>
    <w:pPr>
      <w:numPr>
        <w:numId w:val="73"/>
      </w:numPr>
    </w:pPr>
  </w:style>
  <w:style w:type="table" w:styleId="Rcsostblzat">
    <w:name w:val="Table Grid"/>
    <w:basedOn w:val="Normltblzat"/>
    <w:uiPriority w:val="39"/>
    <w:rsid w:val="000923AC"/>
    <w:pPr>
      <w:widowControl/>
      <w:suppressAutoHyphens/>
      <w:autoSpaceDN/>
      <w:textAlignment w:val="auto"/>
    </w:pPr>
    <w:rPr>
      <w:rFonts w:ascii="Calibri" w:eastAsia="Calibri" w:hAnsi="Calibri" w:cs="Tahoma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D20B8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4C401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876F87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031572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mt.h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3431420330254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rmt@mrm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7ED1-461B-476A-9204-61C8EF11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3203</Words>
  <Characters>22103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Wollák Katalin</dc:creator>
  <cp:lastModifiedBy>Katalin Wollák</cp:lastModifiedBy>
  <cp:revision>2</cp:revision>
  <cp:lastPrinted>2013-01-23T12:29:00Z</cp:lastPrinted>
  <dcterms:created xsi:type="dcterms:W3CDTF">2026-04-09T16:35:00Z</dcterms:created>
  <dcterms:modified xsi:type="dcterms:W3CDTF">2026-04-09T16:35:00Z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MTA KRTK</vt:lpwstr>
  </property>
</Properties>
</file>